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2215CC" w:rsidRDefault="002215CC" w:rsidP="002215CC">
      <w:pPr>
        <w:pStyle w:val="Akapitzlist"/>
        <w:pBdr>
          <w:top w:val="nil"/>
          <w:left w:val="nil"/>
          <w:bottom w:val="nil"/>
          <w:right w:val="nil"/>
          <w:between w:val="nil"/>
          <w:bar w:val="nil"/>
        </w:pBdr>
        <w:shd w:val="clear" w:color="auto" w:fill="FFFFFF"/>
        <w:spacing w:line="360" w:lineRule="auto"/>
        <w:ind w:left="0"/>
        <w:jc w:val="center"/>
        <w:rPr>
          <w:rFonts w:ascii="Tahoma" w:hAnsi="Tahoma" w:cs="Tahoma"/>
          <w:b/>
          <w:bCs/>
        </w:rPr>
      </w:pPr>
      <w:r>
        <w:rPr>
          <w:rFonts w:ascii="Tahoma" w:hAnsi="Tahoma" w:cs="Tahoma"/>
          <w:b/>
          <w:bCs/>
        </w:rPr>
        <w:t xml:space="preserve">ŚWIADCZENIE USŁUG ODBIORU ODPADÓW NIEBEZPIECZNYCH Z   </w:t>
      </w:r>
      <w:r w:rsidR="001E37D8">
        <w:rPr>
          <w:rFonts w:ascii="Tahoma" w:hAnsi="Tahoma" w:cs="Tahoma"/>
          <w:b/>
          <w:bCs/>
        </w:rPr>
        <w:t>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3B6713">
        <w:rPr>
          <w:rFonts w:ascii="Tahoma" w:hAnsi="Tahoma" w:cs="Tahoma"/>
          <w:sz w:val="20"/>
          <w:szCs w:val="20"/>
          <w:u w:val="single"/>
        </w:rPr>
        <w:t>1/ZP/2022</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B6713" w:rsidP="00F617DF">
      <w:pPr>
        <w:spacing w:line="360" w:lineRule="auto"/>
        <w:jc w:val="right"/>
        <w:rPr>
          <w:rFonts w:ascii="Tahoma" w:hAnsi="Tahoma" w:cs="Tahoma"/>
          <w:bCs/>
          <w:sz w:val="20"/>
          <w:szCs w:val="20"/>
        </w:rPr>
      </w:pPr>
      <w:r>
        <w:rPr>
          <w:rFonts w:ascii="Tahoma" w:hAnsi="Tahoma" w:cs="Tahoma"/>
          <w:bCs/>
          <w:sz w:val="20"/>
          <w:szCs w:val="20"/>
        </w:rPr>
        <w:t>Augustów, dn. 09 lutego 2022</w:t>
      </w:r>
      <w:r w:rsidR="00F617DF">
        <w:rPr>
          <w:rFonts w:ascii="Tahoma" w:hAnsi="Tahoma" w:cs="Tahoma"/>
          <w:bCs/>
          <w:sz w:val="20"/>
          <w:szCs w:val="20"/>
        </w:rPr>
        <w:t xml:space="preserve"> r.</w:t>
      </w: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D3699B" w:rsidP="00823E02">
      <w:pPr>
        <w:numPr>
          <w:ilvl w:val="0"/>
          <w:numId w:val="22"/>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544470" w:rsidRDefault="003E28A7" w:rsidP="00544470">
      <w:pPr>
        <w:pStyle w:val="Akapitzlist"/>
        <w:numPr>
          <w:ilvl w:val="0"/>
          <w:numId w:val="18"/>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E4687F">
        <w:rPr>
          <w:rFonts w:ascii="Tahoma" w:hAnsi="Tahoma" w:cs="Tahoma"/>
          <w:b/>
          <w:bCs/>
          <w:u w:val="single"/>
        </w:rPr>
        <w:t xml:space="preserve">Świadczenie usługi odbioru odpadów niebezpiecznych z SPZOZ w </w:t>
      </w:r>
      <w:r w:rsidR="00CA631D" w:rsidRPr="00544470">
        <w:rPr>
          <w:rFonts w:ascii="Tahoma" w:hAnsi="Tahoma" w:cs="Tahoma"/>
          <w:b/>
          <w:bCs/>
          <w:u w:val="single"/>
        </w:rPr>
        <w:t>Augustowie</w:t>
      </w:r>
      <w:r w:rsidR="00544470">
        <w:rPr>
          <w:rFonts w:ascii="Tahoma" w:hAnsi="Tahoma" w:cs="Tahoma"/>
          <w:b/>
          <w:bCs/>
          <w:u w:val="single"/>
        </w:rPr>
        <w:t xml:space="preserve"> </w:t>
      </w:r>
      <w:r w:rsidRPr="00544470">
        <w:rPr>
          <w:rFonts w:ascii="Tahoma" w:hAnsi="Tahoma" w:cs="Tahoma"/>
          <w:b/>
          <w:bCs/>
        </w:rPr>
        <w:t xml:space="preserve"> </w:t>
      </w:r>
      <w:r w:rsidRPr="00544470">
        <w:rPr>
          <w:rFonts w:ascii="Tahoma" w:eastAsia="Arial" w:hAnsi="Tahoma" w:cs="Tahoma"/>
          <w:color w:val="000000"/>
        </w:rPr>
        <w:t>zgodnie z opisem i wymagan</w:t>
      </w:r>
      <w:r w:rsidR="00DD261B" w:rsidRPr="00544470">
        <w:rPr>
          <w:rFonts w:ascii="Tahoma" w:eastAsia="Arial" w:hAnsi="Tahoma" w:cs="Tahoma"/>
          <w:color w:val="000000"/>
        </w:rPr>
        <w:t>iami zawartymi w Załączniku nr 2</w:t>
      </w:r>
      <w:r w:rsidRPr="00544470">
        <w:rPr>
          <w:rFonts w:ascii="Tahoma" w:eastAsia="Arial" w:hAnsi="Tahoma" w:cs="Tahoma"/>
          <w:color w:val="000000"/>
        </w:rPr>
        <w:t xml:space="preserve"> do Specyfikacji.</w:t>
      </w:r>
    </w:p>
    <w:p w:rsidR="003E28A7" w:rsidRPr="00C82E5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C82E5D" w:rsidRDefault="002E593E"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t>Wspól</w:t>
      </w:r>
      <w:r w:rsidR="00635F82">
        <w:rPr>
          <w:rFonts w:ascii="Tahoma" w:eastAsia="Arial" w:hAnsi="Tahoma" w:cs="Tahoma"/>
          <w:sz w:val="20"/>
          <w:szCs w:val="20"/>
        </w:rPr>
        <w:t xml:space="preserve">ny Słownik Zamówień ( CPV) – </w:t>
      </w:r>
      <w:r w:rsidR="00177273">
        <w:rPr>
          <w:rFonts w:ascii="Tahoma" w:eastAsia="Arial" w:hAnsi="Tahoma" w:cs="Tahoma"/>
          <w:sz w:val="20"/>
          <w:szCs w:val="20"/>
        </w:rPr>
        <w:t>90524000-6    90512000-9</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3B6713" w:rsidP="00C82E5D">
      <w:pPr>
        <w:spacing w:after="0" w:line="360" w:lineRule="auto"/>
        <w:jc w:val="both"/>
        <w:rPr>
          <w:rFonts w:ascii="Tahoma" w:hAnsi="Tahoma" w:cs="Tahoma"/>
          <w:b/>
          <w:sz w:val="20"/>
          <w:szCs w:val="20"/>
          <w:u w:val="single"/>
        </w:rPr>
      </w:pPr>
      <w:r>
        <w:rPr>
          <w:rFonts w:ascii="Tahoma" w:hAnsi="Tahoma" w:cs="Tahoma"/>
          <w:b/>
          <w:sz w:val="20"/>
          <w:szCs w:val="20"/>
          <w:u w:val="single"/>
        </w:rPr>
        <w:lastRenderedPageBreak/>
        <w:t>IV. NUMER POSTĘPOWANIA: 1/ZP/2022</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91607B" w:rsidP="00C82E5D">
      <w:pPr>
        <w:spacing w:after="0" w:line="360" w:lineRule="auto"/>
        <w:jc w:val="both"/>
        <w:rPr>
          <w:rFonts w:ascii="Tahoma" w:hAnsi="Tahoma" w:cs="Tahoma"/>
          <w:sz w:val="20"/>
          <w:szCs w:val="20"/>
        </w:rPr>
      </w:pPr>
      <w:r>
        <w:rPr>
          <w:rFonts w:ascii="Tahoma" w:hAnsi="Tahoma" w:cs="Tahoma"/>
          <w:sz w:val="20"/>
          <w:szCs w:val="20"/>
        </w:rPr>
        <w:t>Zamawiający</w:t>
      </w:r>
      <w:r w:rsidR="00420BEE">
        <w:rPr>
          <w:rFonts w:ascii="Tahoma" w:hAnsi="Tahoma" w:cs="Tahoma"/>
          <w:sz w:val="20"/>
          <w:szCs w:val="20"/>
        </w:rPr>
        <w:t xml:space="preserve"> </w:t>
      </w:r>
      <w:r w:rsidR="00BF04CC">
        <w:rPr>
          <w:rFonts w:ascii="Tahoma" w:hAnsi="Tahoma" w:cs="Tahoma"/>
          <w:sz w:val="20"/>
          <w:szCs w:val="20"/>
        </w:rPr>
        <w:t xml:space="preserve">nie </w:t>
      </w:r>
      <w:r w:rsidR="00E4687F">
        <w:rPr>
          <w:rFonts w:ascii="Tahoma" w:hAnsi="Tahoma" w:cs="Tahoma"/>
          <w:sz w:val="20"/>
          <w:szCs w:val="20"/>
        </w:rPr>
        <w:t>dopuszcza możliwości</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5F722F" w:rsidP="00823E02">
      <w:pPr>
        <w:numPr>
          <w:ilvl w:val="0"/>
          <w:numId w:val="19"/>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 xml:space="preserve">Termin </w:t>
      </w:r>
      <w:r w:rsidRPr="005F722F">
        <w:rPr>
          <w:rFonts w:ascii="Tahoma" w:eastAsia="Arial" w:hAnsi="Tahoma" w:cs="Tahoma"/>
          <w:color w:val="000000"/>
          <w:sz w:val="20"/>
          <w:szCs w:val="20"/>
        </w:rPr>
        <w:t>realizacji zamówienia</w:t>
      </w:r>
      <w:r>
        <w:rPr>
          <w:rFonts w:ascii="Tahoma" w:eastAsia="Arial" w:hAnsi="Tahoma" w:cs="Tahoma"/>
          <w:b/>
          <w:color w:val="000000"/>
          <w:sz w:val="20"/>
          <w:szCs w:val="20"/>
        </w:rPr>
        <w:t xml:space="preserve"> :</w:t>
      </w:r>
      <w:r w:rsidR="003B6713">
        <w:rPr>
          <w:rFonts w:ascii="Tahoma" w:eastAsia="Arial" w:hAnsi="Tahoma" w:cs="Tahoma"/>
          <w:b/>
          <w:color w:val="000000"/>
          <w:sz w:val="20"/>
          <w:szCs w:val="20"/>
        </w:rPr>
        <w:t xml:space="preserve"> 12</w:t>
      </w:r>
      <w:r w:rsidR="00DF64FC">
        <w:rPr>
          <w:rFonts w:ascii="Tahoma" w:eastAsia="Arial" w:hAnsi="Tahoma" w:cs="Tahoma"/>
          <w:b/>
          <w:color w:val="000000"/>
          <w:sz w:val="20"/>
          <w:szCs w:val="20"/>
        </w:rPr>
        <w:t xml:space="preserve"> miesięcy</w:t>
      </w:r>
      <w:r w:rsidR="003B6713">
        <w:rPr>
          <w:rFonts w:ascii="Tahoma" w:eastAsia="Arial" w:hAnsi="Tahoma" w:cs="Tahoma"/>
          <w:b/>
          <w:color w:val="000000"/>
          <w:sz w:val="20"/>
          <w:szCs w:val="20"/>
        </w:rPr>
        <w:t xml:space="preserve"> począwszy od dnia 01 kwietnia 2022 r.</w:t>
      </w:r>
      <w:r w:rsidR="00DF64FC">
        <w:rPr>
          <w:rFonts w:ascii="Tahoma" w:eastAsia="Arial" w:hAnsi="Tahoma" w:cs="Tahoma"/>
          <w:b/>
          <w:color w:val="000000"/>
          <w:sz w:val="20"/>
          <w:szCs w:val="20"/>
        </w:rPr>
        <w:t xml:space="preserve">. </w:t>
      </w:r>
      <w:r w:rsidR="00DF64FC">
        <w:rPr>
          <w:rFonts w:ascii="Tahoma" w:eastAsia="Arial" w:hAnsi="Tahoma" w:cs="Tahoma"/>
          <w:color w:val="000000"/>
          <w:sz w:val="20"/>
          <w:szCs w:val="20"/>
        </w:rPr>
        <w:t>Odbiór o</w:t>
      </w:r>
      <w:r w:rsidR="00032A56">
        <w:rPr>
          <w:rFonts w:ascii="Tahoma" w:eastAsia="Arial" w:hAnsi="Tahoma" w:cs="Tahoma"/>
          <w:color w:val="000000"/>
          <w:sz w:val="20"/>
          <w:szCs w:val="20"/>
        </w:rPr>
        <w:t>dpadów co 72 godziny</w:t>
      </w:r>
      <w:r w:rsidR="00DF64FC">
        <w:rPr>
          <w:rFonts w:ascii="Tahoma" w:eastAsia="Arial" w:hAnsi="Tahoma" w:cs="Tahoma"/>
          <w:color w:val="000000"/>
          <w:sz w:val="20"/>
          <w:szCs w:val="20"/>
        </w:rPr>
        <w:t>.</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w:t>
      </w:r>
      <w:r w:rsidRPr="00C82E5D">
        <w:rPr>
          <w:rFonts w:ascii="Tahoma" w:hAnsi="Tahoma" w:cs="Tahoma"/>
          <w:color w:val="000000"/>
          <w:sz w:val="20"/>
          <w:szCs w:val="20"/>
        </w:rPr>
        <w:lastRenderedPageBreak/>
        <w:t>realizacji których te zdolności są wymagane.</w:t>
      </w:r>
      <w:bookmarkStart w:id="0"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1"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1"/>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lastRenderedPageBreak/>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Default="003E28A7" w:rsidP="00C82E5D">
      <w:pPr>
        <w:pBdr>
          <w:top w:val="nil"/>
          <w:left w:val="nil"/>
          <w:bottom w:val="nil"/>
          <w:right w:val="nil"/>
          <w:between w:val="nil"/>
        </w:pBdr>
        <w:shd w:val="clear" w:color="auto" w:fill="FFFFFF"/>
        <w:spacing w:line="360" w:lineRule="auto"/>
        <w:rPr>
          <w:rFonts w:ascii="Tahoma" w:eastAsia="Arial" w:hAnsi="Tahoma" w:cs="Tahoma"/>
          <w:b/>
          <w:i/>
          <w:color w:val="000000"/>
          <w:sz w:val="20"/>
          <w:szCs w:val="20"/>
          <w:u w:val="single"/>
        </w:rPr>
      </w:pPr>
      <w:r w:rsidRPr="00C82E5D">
        <w:rPr>
          <w:rFonts w:ascii="Tahoma" w:eastAsia="Arial" w:hAnsi="Tahoma" w:cs="Tahoma"/>
          <w:b/>
          <w:i/>
          <w:color w:val="000000"/>
          <w:sz w:val="20"/>
          <w:szCs w:val="20"/>
          <w:u w:val="single"/>
        </w:rPr>
        <w:t>X.  PRZEDMIOTOWE ŚRODKI DOWODOWE</w:t>
      </w:r>
    </w:p>
    <w:p w:rsidR="005F722F" w:rsidRPr="005F722F" w:rsidRDefault="005F722F"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rPr>
      </w:pPr>
      <w:r>
        <w:rPr>
          <w:rFonts w:ascii="Tahoma" w:eastAsia="Arial" w:hAnsi="Tahoma" w:cs="Tahoma"/>
          <w:color w:val="000000"/>
          <w:sz w:val="20"/>
          <w:szCs w:val="20"/>
        </w:rPr>
        <w:t xml:space="preserve">Zamawiający </w:t>
      </w:r>
      <w:r w:rsidR="003B6713">
        <w:rPr>
          <w:rFonts w:ascii="Tahoma" w:eastAsia="Arial" w:hAnsi="Tahoma" w:cs="Tahoma"/>
          <w:color w:val="000000"/>
          <w:sz w:val="20"/>
          <w:szCs w:val="20"/>
        </w:rPr>
        <w:t>nie wymaga przedmiotowych środków dowodowych.</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bookmarkStart w:id="2" w:name="_Hlk60809444"/>
    </w:p>
    <w:bookmarkEnd w:id="2"/>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lastRenderedPageBreak/>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1"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3B6713" w:rsidP="00823E02">
      <w:pPr>
        <w:numPr>
          <w:ilvl w:val="0"/>
          <w:numId w:val="25"/>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1</w:t>
      </w:r>
      <w:r w:rsidR="003E28A7" w:rsidRPr="00C82E5D">
        <w:rPr>
          <w:rFonts w:ascii="Tahoma" w:eastAsia="Arial" w:hAnsi="Tahoma" w:cs="Tahoma"/>
          <w:b/>
          <w:color w:val="000000"/>
          <w:sz w:val="20"/>
          <w:szCs w:val="20"/>
        </w:rPr>
        <w:t>/ZP/2021</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2" w:history="1">
        <w:r w:rsidR="008763CB" w:rsidRPr="00CA6F7C">
          <w:rPr>
            <w:rStyle w:val="Hipercze"/>
            <w:rFonts w:ascii="Tahoma" w:eastAsia="Arial" w:hAnsi="Tahoma" w:cs="Tahoma"/>
            <w:b/>
            <w:sz w:val="20"/>
            <w:szCs w:val="20"/>
          </w:rPr>
          <w:t>www.spzoz.augustow.pl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3">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w:t>
      </w:r>
      <w:r w:rsidRPr="00C82E5D">
        <w:rPr>
          <w:rFonts w:ascii="Tahoma" w:eastAsia="Arial" w:hAnsi="Tahoma" w:cs="Tahoma"/>
          <w:color w:val="000000"/>
          <w:sz w:val="20"/>
          <w:szCs w:val="20"/>
        </w:rPr>
        <w:lastRenderedPageBreak/>
        <w:t xml:space="preserve">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4"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r>
      <w:r w:rsidRPr="00C82E5D">
        <w:rPr>
          <w:rFonts w:ascii="Tahoma" w:eastAsia="Arial" w:hAnsi="Tahoma" w:cs="Tahoma"/>
          <w:color w:val="000000"/>
          <w:sz w:val="20"/>
          <w:szCs w:val="20"/>
        </w:rPr>
        <w:lastRenderedPageBreak/>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3E3FBB">
        <w:rPr>
          <w:rFonts w:ascii="Tahoma" w:eastAsia="Arial" w:hAnsi="Tahoma" w:cs="Tahoma"/>
          <w:b/>
          <w:sz w:val="20"/>
          <w:szCs w:val="20"/>
        </w:rPr>
        <w:t xml:space="preserve">  </w:t>
      </w:r>
      <w:r w:rsidR="003B6713">
        <w:rPr>
          <w:rFonts w:ascii="Tahoma" w:eastAsia="Arial" w:hAnsi="Tahoma" w:cs="Tahoma"/>
          <w:b/>
          <w:sz w:val="20"/>
          <w:szCs w:val="20"/>
        </w:rPr>
        <w:t>18 lutego 2022</w:t>
      </w:r>
      <w:r w:rsidR="00EA7582">
        <w:rPr>
          <w:rFonts w:ascii="Tahoma" w:eastAsia="Arial" w:hAnsi="Tahoma" w:cs="Tahoma"/>
          <w:b/>
          <w:sz w:val="20"/>
          <w:szCs w:val="20"/>
        </w:rPr>
        <w:t xml:space="preserve"> r. do godz. 10</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3B6713">
        <w:rPr>
          <w:rFonts w:ascii="Tahoma" w:eastAsia="Arial" w:hAnsi="Tahoma" w:cs="Tahoma"/>
          <w:b/>
          <w:sz w:val="20"/>
          <w:szCs w:val="20"/>
        </w:rPr>
        <w:t>18 lutego</w:t>
      </w:r>
      <w:r w:rsidR="00EA7582">
        <w:rPr>
          <w:rFonts w:ascii="Tahoma" w:eastAsia="Arial" w:hAnsi="Tahoma" w:cs="Tahoma"/>
          <w:b/>
          <w:sz w:val="20"/>
          <w:szCs w:val="20"/>
        </w:rPr>
        <w:t xml:space="preserve"> 2021 r. o godz. 10:1</w:t>
      </w:r>
      <w:r w:rsidRPr="00EA7582">
        <w:rPr>
          <w:rFonts w:ascii="Tahoma" w:eastAsia="Arial" w:hAnsi="Tahoma" w:cs="Tahoma"/>
          <w:b/>
          <w:sz w:val="20"/>
          <w:szCs w:val="20"/>
        </w:rPr>
        <w:t xml:space="preserve">0. </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823E02">
      <w:pPr>
        <w:numPr>
          <w:ilvl w:val="0"/>
          <w:numId w:val="24"/>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 xml:space="preserve">Wykonawca może przedstawić ofertę na swoich formularzach z </w:t>
      </w:r>
      <w:r w:rsidRPr="00C82E5D">
        <w:rPr>
          <w:rFonts w:ascii="Tahoma" w:eastAsia="Arial" w:hAnsi="Tahoma" w:cs="Tahoma"/>
          <w:color w:val="000000"/>
          <w:sz w:val="20"/>
          <w:szCs w:val="20"/>
        </w:rPr>
        <w:lastRenderedPageBreak/>
        <w:t>zastrzeżeniem, że muszą one zawierać wszystkie informacje określone przez Zamawiającego w Specyfikacji.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823E02">
      <w:pPr>
        <w:numPr>
          <w:ilvl w:val="0"/>
          <w:numId w:val="27"/>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w:t>
      </w:r>
      <w:r w:rsidRPr="005F722F">
        <w:rPr>
          <w:rFonts w:ascii="Tahoma" w:eastAsia="Arial" w:hAnsi="Tahoma" w:cs="Tahoma"/>
          <w:b/>
          <w:color w:val="000000"/>
          <w:sz w:val="20"/>
          <w:szCs w:val="20"/>
        </w:rPr>
        <w:t xml:space="preserve">dnia </w:t>
      </w:r>
      <w:r w:rsidR="003B6713">
        <w:rPr>
          <w:rFonts w:ascii="Tahoma" w:eastAsia="Arial" w:hAnsi="Tahoma" w:cs="Tahoma"/>
          <w:b/>
          <w:color w:val="000000"/>
          <w:sz w:val="20"/>
          <w:szCs w:val="20"/>
        </w:rPr>
        <w:t>19 marca 2022</w:t>
      </w:r>
      <w:r w:rsidRPr="00EA7582">
        <w:rPr>
          <w:rFonts w:ascii="Tahoma" w:eastAsia="Arial" w:hAnsi="Tahoma" w:cs="Tahoma"/>
          <w:b/>
          <w:color w:val="000000"/>
          <w:sz w:val="20"/>
          <w:szCs w:val="20"/>
        </w:rPr>
        <w:t xml:space="preserve"> roku</w:t>
      </w:r>
      <w:r w:rsidRPr="005F722F">
        <w:rPr>
          <w:rFonts w:ascii="Tahoma" w:eastAsia="Arial" w:hAnsi="Tahoma" w:cs="Tahoma"/>
          <w:b/>
          <w:color w:val="000000"/>
          <w:sz w:val="20"/>
          <w:szCs w:val="20"/>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823E02">
      <w:pPr>
        <w:pStyle w:val="Akapitzlist"/>
        <w:widowControl w:val="0"/>
        <w:numPr>
          <w:ilvl w:val="0"/>
          <w:numId w:val="27"/>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3" w:name="_Hlk60809757"/>
      <w:r w:rsidRPr="00C82E5D">
        <w:rPr>
          <w:rFonts w:ascii="Tahoma" w:eastAsia="Arial" w:hAnsi="Tahoma" w:cs="Tahoma"/>
          <w:color w:val="000000"/>
        </w:rPr>
        <w:t xml:space="preserve">W przypadku wskazania przez wykonawcę dostępności podmiotowych środków dowodowych lub dokumentów potwierdzających, że osoba działająca w imieniu Wykonawcy jest umocowana do jego reprezentowania, pod określonymi adresami internetowymi </w:t>
      </w:r>
      <w:r w:rsidRPr="00C82E5D">
        <w:rPr>
          <w:rFonts w:ascii="Tahoma" w:eastAsia="Arial" w:hAnsi="Tahoma" w:cs="Tahoma"/>
          <w:color w:val="000000"/>
        </w:rPr>
        <w:lastRenderedPageBreak/>
        <w:t>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3"/>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823E02">
      <w:pPr>
        <w:numPr>
          <w:ilvl w:val="0"/>
          <w:numId w:val="33"/>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823E02">
      <w:pPr>
        <w:numPr>
          <w:ilvl w:val="0"/>
          <w:numId w:val="34"/>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w:t>
      </w:r>
      <w:r w:rsidR="00420BEE">
        <w:rPr>
          <w:rFonts w:ascii="Tahoma" w:hAnsi="Tahoma" w:cs="Tahoma"/>
          <w:b/>
          <w:sz w:val="20"/>
          <w:szCs w:val="20"/>
        </w:rPr>
        <w:t>10</w:t>
      </w:r>
      <w:r>
        <w:rPr>
          <w:rFonts w:ascii="Tahoma" w:hAnsi="Tahoma" w:cs="Tahoma"/>
          <w:b/>
          <w:sz w:val="20"/>
          <w:szCs w:val="20"/>
        </w:rPr>
        <w:t>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420BEE" w:rsidRPr="00F301AD" w:rsidRDefault="00F301AD" w:rsidP="00F301AD">
      <w:pPr>
        <w:ind w:left="357"/>
        <w:jc w:val="both"/>
      </w:pPr>
      <w:proofErr w:type="spellStart"/>
      <w:r>
        <w:t>Cn</w:t>
      </w:r>
      <w:proofErr w:type="spellEnd"/>
      <w:r>
        <w:t xml:space="preserve"> / </w:t>
      </w:r>
      <w:proofErr w:type="spellStart"/>
      <w:r>
        <w:t>Cb</w:t>
      </w:r>
      <w:proofErr w:type="spellEnd"/>
      <w:r w:rsidR="00663FE7">
        <w:t xml:space="preserve"> x 100 punktów</w:t>
      </w:r>
    </w:p>
    <w:p w:rsidR="00420BEE" w:rsidRDefault="00420BEE" w:rsidP="00EA7582">
      <w:pPr>
        <w:ind w:left="357"/>
        <w:jc w:val="both"/>
        <w:rPr>
          <w:rFonts w:ascii="Tahoma" w:hAnsi="Tahoma" w:cs="Tahoma"/>
          <w:b/>
          <w:sz w:val="20"/>
          <w:szCs w:val="20"/>
          <w:lang w:eastAsia="ar-SA"/>
        </w:rPr>
      </w:pP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w:t>
      </w:r>
      <w:r w:rsidR="00F301AD">
        <w:rPr>
          <w:rFonts w:ascii="Tahoma" w:hAnsi="Tahoma" w:cs="Tahoma"/>
          <w:sz w:val="20"/>
          <w:szCs w:val="20"/>
          <w:lang w:val="x-none" w:eastAsia="ar-SA"/>
        </w:rPr>
        <w:t xml:space="preserve">erta z najniższą ceną otrzyma </w:t>
      </w:r>
      <w:r w:rsidR="00F301AD">
        <w:rPr>
          <w:rFonts w:ascii="Tahoma" w:hAnsi="Tahoma" w:cs="Tahoma"/>
          <w:sz w:val="20"/>
          <w:szCs w:val="20"/>
          <w:lang w:eastAsia="ar-SA"/>
        </w:rPr>
        <w:t>100</w:t>
      </w:r>
      <w:r>
        <w:rPr>
          <w:rFonts w:ascii="Tahoma" w:hAnsi="Tahoma" w:cs="Tahoma"/>
          <w:sz w:val="20"/>
          <w:szCs w:val="20"/>
          <w:lang w:val="x-none" w:eastAsia="ar-SA"/>
        </w:rPr>
        <w:t xml:space="preserve">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F301AD">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F301AD" w:rsidRDefault="00F301AD" w:rsidP="00EA7582">
      <w:pPr>
        <w:spacing w:before="14"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w:t>
      </w:r>
      <w:r w:rsidR="00F301AD">
        <w:rPr>
          <w:rStyle w:val="FontStyle26"/>
          <w:rFonts w:ascii="Tahoma" w:hAnsi="Tahoma" w:cs="Tahoma"/>
        </w:rPr>
        <w:t xml:space="preserve">niu wymagania określone w </w:t>
      </w:r>
      <w:r>
        <w:rPr>
          <w:rStyle w:val="FontStyle26"/>
          <w:rFonts w:ascii="Tahoma" w:hAnsi="Tahoma" w:cs="Tahoma"/>
        </w:rPr>
        <w:t xml:space="preserve"> kryterium </w:t>
      </w:r>
      <w:r w:rsidR="00F301AD">
        <w:rPr>
          <w:rStyle w:val="FontStyle26"/>
          <w:rFonts w:ascii="Tahoma" w:hAnsi="Tahoma" w:cs="Tahoma"/>
        </w:rPr>
        <w:t xml:space="preserve">cena </w:t>
      </w:r>
      <w:r>
        <w:rPr>
          <w:rStyle w:val="FontStyle26"/>
          <w:rFonts w:ascii="Tahoma" w:hAnsi="Tahoma" w:cs="Tahoma"/>
        </w:rPr>
        <w:t>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lastRenderedPageBreak/>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 xml:space="preserve">4.  Wynik - za najkorzystniejszą, zostanie uznana oferta przedstawiająca najkorzystniejszy bilans punktów, przyznanych na podstawie ustalonych kryteriów oceny ofert </w:t>
      </w:r>
      <w:r w:rsidR="00F301AD">
        <w:rPr>
          <w:rStyle w:val="FontStyle26"/>
          <w:rFonts w:ascii="Tahoma" w:hAnsi="Tahoma" w:cs="Tahoma"/>
        </w:rPr>
        <w:t>(cena100%)</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Należy podać cenę jednostkową za pojedynczą sztukę.</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lastRenderedPageBreak/>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lastRenderedPageBreak/>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527108">
        <w:rPr>
          <w:rFonts w:ascii="Tahoma" w:eastAsia="Times New Roman" w:hAnsi="Tahoma" w:cs="Tahoma"/>
          <w:sz w:val="20"/>
          <w:szCs w:val="20"/>
        </w:rPr>
        <w:t>, tel. 87 644 42 84</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527108" w:rsidRPr="00C82E5D" w:rsidRDefault="003E28A7" w:rsidP="00527108">
      <w:pPr>
        <w:numPr>
          <w:ilvl w:val="0"/>
          <w:numId w:val="13"/>
        </w:numPr>
        <w:spacing w:after="0" w:line="360" w:lineRule="auto"/>
        <w:jc w:val="both"/>
        <w:rPr>
          <w:rFonts w:ascii="Tahoma" w:eastAsia="Times New Roman" w:hAnsi="Tahoma" w:cs="Tahoma"/>
          <w:sz w:val="20"/>
          <w:szCs w:val="20"/>
        </w:rPr>
      </w:pPr>
      <w:r w:rsidRPr="00527108">
        <w:rPr>
          <w:rFonts w:ascii="Tahoma" w:eastAsia="Times New Roman" w:hAnsi="Tahoma" w:cs="Tahoma"/>
          <w:sz w:val="20"/>
          <w:szCs w:val="20"/>
        </w:rPr>
        <w:t xml:space="preserve">inspektorem ochrony danych osobowych w </w:t>
      </w:r>
      <w:r w:rsidR="00BB7AFD" w:rsidRPr="00527108">
        <w:rPr>
          <w:rFonts w:ascii="Tahoma" w:eastAsia="Times New Roman" w:hAnsi="Tahoma" w:cs="Tahoma"/>
          <w:b/>
          <w:sz w:val="20"/>
          <w:szCs w:val="20"/>
        </w:rPr>
        <w:t>Samodzielnym Publicznym Zakładzie Opieki Zdrowotnej w Augustowie</w:t>
      </w:r>
      <w:r w:rsidR="00BB7AFD" w:rsidRPr="00527108">
        <w:rPr>
          <w:rFonts w:ascii="Tahoma" w:eastAsia="Times New Roman" w:hAnsi="Tahoma" w:cs="Tahoma"/>
          <w:sz w:val="20"/>
          <w:szCs w:val="20"/>
        </w:rPr>
        <w:t xml:space="preserve"> </w:t>
      </w:r>
      <w:r w:rsidR="00527108">
        <w:rPr>
          <w:rFonts w:ascii="Tahoma" w:eastAsia="Times New Roman" w:hAnsi="Tahoma" w:cs="Tahoma"/>
          <w:sz w:val="20"/>
          <w:szCs w:val="20"/>
        </w:rPr>
        <w:t xml:space="preserve">Anna </w:t>
      </w:r>
      <w:proofErr w:type="spellStart"/>
      <w:r w:rsidR="00527108">
        <w:rPr>
          <w:rFonts w:ascii="Tahoma" w:eastAsia="Times New Roman" w:hAnsi="Tahoma" w:cs="Tahoma"/>
          <w:sz w:val="20"/>
          <w:szCs w:val="20"/>
        </w:rPr>
        <w:t>Predko</w:t>
      </w:r>
      <w:proofErr w:type="spellEnd"/>
      <w:r w:rsidR="00527108">
        <w:rPr>
          <w:rFonts w:ascii="Tahoma" w:eastAsia="Times New Roman" w:hAnsi="Tahoma" w:cs="Tahoma"/>
          <w:sz w:val="20"/>
          <w:szCs w:val="20"/>
        </w:rPr>
        <w:t xml:space="preserve"> - Maliszewska, adres e-mail a.predko@dbajodane.pl , nr. tel. 500 533 355</w:t>
      </w:r>
      <w:r w:rsidR="00527108" w:rsidRPr="00C82E5D">
        <w:rPr>
          <w:rFonts w:ascii="Tahoma" w:eastAsia="Times New Roman" w:hAnsi="Tahoma" w:cs="Tahoma"/>
          <w:sz w:val="20"/>
          <w:szCs w:val="20"/>
        </w:rPr>
        <w:t xml:space="preserve">; </w:t>
      </w:r>
    </w:p>
    <w:p w:rsidR="003E28A7" w:rsidRPr="00527108" w:rsidRDefault="003E28A7" w:rsidP="00823E02">
      <w:pPr>
        <w:numPr>
          <w:ilvl w:val="0"/>
          <w:numId w:val="13"/>
        </w:numPr>
        <w:spacing w:after="0" w:line="360" w:lineRule="auto"/>
        <w:jc w:val="both"/>
        <w:rPr>
          <w:rFonts w:ascii="Tahoma" w:eastAsia="Times New Roman" w:hAnsi="Tahoma" w:cs="Tahoma"/>
          <w:sz w:val="20"/>
          <w:szCs w:val="20"/>
        </w:rPr>
      </w:pPr>
      <w:r w:rsidRPr="00527108">
        <w:rPr>
          <w:rFonts w:ascii="Tahoma" w:eastAsia="Times New Roman" w:hAnsi="Tahoma" w:cs="Tahoma"/>
          <w:sz w:val="20"/>
          <w:szCs w:val="20"/>
        </w:rPr>
        <w:t>Pani/Pana dane osobowe przetwarzane będą na podstawie art. 6 ust. 1 lit. c RODO w celu związanym</w:t>
      </w:r>
      <w:r w:rsidR="00BB554A" w:rsidRPr="00527108">
        <w:rPr>
          <w:rFonts w:ascii="Tahoma" w:eastAsia="Times New Roman" w:hAnsi="Tahoma" w:cs="Tahoma"/>
          <w:sz w:val="20"/>
          <w:szCs w:val="20"/>
        </w:rPr>
        <w:t xml:space="preserve"> </w:t>
      </w:r>
      <w:r w:rsidRPr="00527108">
        <w:rPr>
          <w:rFonts w:ascii="Tahoma" w:eastAsia="Times New Roman" w:hAnsi="Tahoma" w:cs="Tahoma"/>
          <w:sz w:val="20"/>
          <w:szCs w:val="20"/>
        </w:rPr>
        <w:t xml:space="preserve">z postępowaniem o udzielenie zamówienia publicznego </w:t>
      </w:r>
      <w:r w:rsidR="003B6713" w:rsidRPr="00527108">
        <w:rPr>
          <w:rFonts w:ascii="Tahoma" w:eastAsia="Times New Roman" w:hAnsi="Tahoma" w:cs="Tahoma"/>
          <w:b/>
          <w:sz w:val="20"/>
          <w:szCs w:val="20"/>
        </w:rPr>
        <w:t>1/ZP/2022</w:t>
      </w:r>
      <w:r w:rsidRPr="00527108">
        <w:rPr>
          <w:rFonts w:ascii="Tahoma" w:eastAsia="Times New Roman" w:hAnsi="Tahoma" w:cs="Tahoma"/>
          <w:b/>
          <w:sz w:val="20"/>
          <w:szCs w:val="20"/>
        </w:rPr>
        <w:t>–</w:t>
      </w:r>
      <w:r w:rsidR="00D200BD" w:rsidRPr="00527108">
        <w:rPr>
          <w:rFonts w:ascii="Tahoma" w:eastAsia="Times New Roman" w:hAnsi="Tahoma" w:cs="Tahoma"/>
          <w:b/>
          <w:sz w:val="20"/>
          <w:szCs w:val="20"/>
        </w:rPr>
        <w:t xml:space="preserve">Świadczenie usługi odbioru odpadów niebezpiecznych od </w:t>
      </w:r>
      <w:r w:rsidR="0075026C" w:rsidRPr="00527108">
        <w:rPr>
          <w:rFonts w:ascii="Tahoma" w:hAnsi="Tahoma" w:cs="Tahoma"/>
          <w:b/>
          <w:bCs/>
          <w:sz w:val="20"/>
          <w:szCs w:val="20"/>
        </w:rPr>
        <w:t>Samodzielnego Publicznego Zakładu Opieki Zdrowotnej w Augustowie</w:t>
      </w:r>
      <w:r w:rsidRPr="00527108">
        <w:rPr>
          <w:rFonts w:ascii="Tahoma" w:hAnsi="Tahoma" w:cs="Tahoma"/>
          <w:b/>
          <w:bCs/>
          <w:sz w:val="20"/>
          <w:szCs w:val="20"/>
        </w:rPr>
        <w:t xml:space="preserve"> </w:t>
      </w:r>
      <w:r w:rsidRPr="00527108">
        <w:rPr>
          <w:rFonts w:ascii="Tahoma" w:eastAsia="Times New Roman" w:hAnsi="Tahoma" w:cs="Tahoma"/>
          <w:sz w:val="20"/>
          <w:szCs w:val="20"/>
        </w:rPr>
        <w:t>prowadzonym w trybie podstawowym;</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lastRenderedPageBreak/>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4D1E64" w:rsidP="00823E02">
      <w:pPr>
        <w:numPr>
          <w:ilvl w:val="0"/>
          <w:numId w:val="16"/>
        </w:numPr>
        <w:spacing w:after="0" w:line="360" w:lineRule="auto"/>
        <w:jc w:val="both"/>
        <w:rPr>
          <w:rFonts w:ascii="Tahoma" w:eastAsia="Arial" w:hAnsi="Tahoma" w:cs="Tahoma"/>
          <w:sz w:val="20"/>
          <w:szCs w:val="20"/>
        </w:rPr>
      </w:pPr>
      <w:r>
        <w:rPr>
          <w:rFonts w:ascii="Tahoma" w:hAnsi="Tahoma" w:cs="Tahoma"/>
          <w:sz w:val="20"/>
          <w:szCs w:val="20"/>
        </w:rPr>
        <w:lastRenderedPageBreak/>
        <w:t>Zamawiający  przewiduje stosowanie dynamicznego systemu zakupu usług</w:t>
      </w:r>
      <w:r w:rsidR="003E28A7" w:rsidRPr="00C82E5D">
        <w:rPr>
          <w:rFonts w:ascii="Tahoma" w:hAnsi="Tahoma" w:cs="Tahoma"/>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w:t>
      </w:r>
      <w:r w:rsidRPr="00E4687F">
        <w:rPr>
          <w:rFonts w:ascii="Tahoma" w:hAnsi="Tahoma" w:cs="Tahoma"/>
          <w:sz w:val="20"/>
          <w:szCs w:val="20"/>
        </w:rPr>
        <w:t>nie przewiduje</w:t>
      </w:r>
      <w:r w:rsidRPr="00C82E5D">
        <w:rPr>
          <w:rFonts w:ascii="Tahoma" w:hAnsi="Tahoma" w:cs="Tahoma"/>
          <w:sz w:val="20"/>
          <w:szCs w:val="20"/>
        </w:rPr>
        <w:t xml:space="preserve"> wyboru najkorzystniejszej oferty z możliwością prowadzenia 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w:t>
      </w:r>
      <w:r w:rsidR="004D1E64">
        <w:rPr>
          <w:rFonts w:ascii="Tahoma" w:eastAsiaTheme="minorHAnsi" w:hAnsi="Tahoma" w:cs="Tahoma"/>
          <w:bCs/>
          <w:color w:val="000000"/>
          <w:sz w:val="20"/>
          <w:szCs w:val="20"/>
        </w:rPr>
        <w:t>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 xml:space="preserve">Zamawiający nie wymaga złożenia oferty </w:t>
      </w:r>
      <w:r w:rsidR="004D1E64">
        <w:rPr>
          <w:rFonts w:ascii="Tahoma" w:eastAsiaTheme="minorHAnsi" w:hAnsi="Tahoma" w:cs="Tahoma"/>
          <w:bCs/>
          <w:color w:val="000000"/>
          <w:sz w:val="20"/>
          <w:szCs w:val="20"/>
        </w:rPr>
        <w:t>w postaci katalogu</w:t>
      </w:r>
      <w:r w:rsidRPr="00C82E5D">
        <w:rPr>
          <w:rFonts w:ascii="Tahoma" w:eastAsiaTheme="minorHAnsi" w:hAnsi="Tahoma" w:cs="Tahoma"/>
          <w:bCs/>
          <w:color w:val="000000"/>
          <w:sz w:val="20"/>
          <w:szCs w:val="20"/>
        </w:rPr>
        <w:t xml:space="preserve">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3C43A6" w:rsidRDefault="003C43A6" w:rsidP="00C82E5D">
      <w:pPr>
        <w:spacing w:line="360" w:lineRule="auto"/>
        <w:jc w:val="right"/>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lastRenderedPageBreak/>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9546EC">
        <w:rPr>
          <w:rFonts w:ascii="Tahoma" w:hAnsi="Tahoma" w:cs="Tahoma"/>
          <w:b/>
          <w:bCs/>
          <w:sz w:val="20"/>
          <w:szCs w:val="20"/>
        </w:rPr>
        <w:t>Świadczenie usługi odbioru odpadów niebezpiecznych od</w:t>
      </w:r>
      <w:r w:rsidR="009E067D">
        <w:rPr>
          <w:rFonts w:ascii="Tahoma" w:hAnsi="Tahoma" w:cs="Tahoma"/>
          <w:b/>
          <w:bCs/>
          <w:sz w:val="20"/>
          <w:szCs w:val="20"/>
        </w:rPr>
        <w:t xml:space="preserve"> </w:t>
      </w:r>
      <w:r w:rsidR="006B32C7">
        <w:rPr>
          <w:rFonts w:ascii="Tahoma" w:hAnsi="Tahoma" w:cs="Tahoma"/>
          <w:b/>
          <w:bCs/>
          <w:sz w:val="20"/>
          <w:szCs w:val="20"/>
        </w:rPr>
        <w:t>dla Samodzielnego Publicznego Zakładu Opieki Zdrowotnej w Augustowie</w:t>
      </w:r>
      <w:r w:rsidRPr="00C82E5D">
        <w:rPr>
          <w:rFonts w:ascii="Tahoma" w:hAnsi="Tahoma" w:cs="Tahoma"/>
          <w:b/>
          <w:sz w:val="20"/>
          <w:szCs w:val="20"/>
        </w:rPr>
        <w:t xml:space="preserve"> </w:t>
      </w:r>
      <w:r w:rsidR="003B6713">
        <w:rPr>
          <w:rFonts w:ascii="Tahoma" w:hAnsi="Tahoma" w:cs="Tahoma"/>
          <w:b/>
          <w:i/>
          <w:color w:val="000000"/>
          <w:sz w:val="20"/>
          <w:szCs w:val="20"/>
        </w:rPr>
        <w:t>numer postępowania 1/ZP/2022</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A0D8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tbl>
      <w:tblPr>
        <w:tblW w:w="10192" w:type="dxa"/>
        <w:tblInd w:w="70" w:type="dxa"/>
        <w:tblLayout w:type="fixed"/>
        <w:tblCellMar>
          <w:left w:w="70" w:type="dxa"/>
          <w:right w:w="70" w:type="dxa"/>
        </w:tblCellMar>
        <w:tblLook w:val="04A0" w:firstRow="1" w:lastRow="0" w:firstColumn="1" w:lastColumn="0" w:noHBand="0" w:noVBand="1"/>
      </w:tblPr>
      <w:tblGrid>
        <w:gridCol w:w="820"/>
        <w:gridCol w:w="2866"/>
        <w:gridCol w:w="709"/>
        <w:gridCol w:w="563"/>
        <w:gridCol w:w="854"/>
        <w:gridCol w:w="784"/>
        <w:gridCol w:w="674"/>
        <w:gridCol w:w="807"/>
        <w:gridCol w:w="708"/>
        <w:gridCol w:w="709"/>
        <w:gridCol w:w="698"/>
      </w:tblGrid>
      <w:tr w:rsidR="005216AF" w:rsidRPr="00CA0D8D" w:rsidTr="005216AF">
        <w:trPr>
          <w:trHeight w:val="94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2866" w:type="dxa"/>
            <w:tcBorders>
              <w:top w:val="nil"/>
              <w:left w:val="nil"/>
              <w:bottom w:val="nil"/>
              <w:right w:val="nil"/>
            </w:tcBorders>
            <w:shd w:val="clear" w:color="auto" w:fill="auto"/>
            <w:vAlign w:val="center"/>
          </w:tcPr>
          <w:p w:rsidR="00CA0D8D" w:rsidRPr="00CA0D8D" w:rsidRDefault="00CA0D8D" w:rsidP="00CA0D8D">
            <w:pPr>
              <w:spacing w:after="0" w:line="240" w:lineRule="auto"/>
              <w:jc w:val="center"/>
              <w:rPr>
                <w:rFonts w:ascii="Cambria" w:eastAsia="Times New Roman" w:hAnsi="Cambria"/>
                <w:b/>
                <w:bCs/>
                <w:sz w:val="24"/>
                <w:szCs w:val="24"/>
                <w:lang w:eastAsia="pl-PL"/>
              </w:rPr>
            </w:pPr>
          </w:p>
        </w:tc>
        <w:tc>
          <w:tcPr>
            <w:tcW w:w="709" w:type="dxa"/>
            <w:tcBorders>
              <w:top w:val="nil"/>
              <w:left w:val="nil"/>
              <w:bottom w:val="nil"/>
              <w:right w:val="nil"/>
            </w:tcBorders>
            <w:shd w:val="clear" w:color="auto" w:fill="auto"/>
            <w:noWrap/>
            <w:vAlign w:val="bottom"/>
          </w:tcPr>
          <w:p w:rsidR="00CA0D8D" w:rsidRDefault="00CA0D8D"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Pr="00CA0D8D" w:rsidRDefault="005216AF" w:rsidP="00CA0D8D">
            <w:pPr>
              <w:spacing w:after="0" w:line="240" w:lineRule="auto"/>
              <w:rPr>
                <w:rFonts w:ascii="Times New Roman" w:eastAsia="Times New Roman" w:hAnsi="Times New Roman"/>
                <w:b/>
                <w:bCs/>
                <w:sz w:val="20"/>
                <w:szCs w:val="20"/>
                <w:lang w:eastAsia="pl-PL"/>
              </w:rPr>
            </w:pPr>
          </w:p>
        </w:tc>
        <w:tc>
          <w:tcPr>
            <w:tcW w:w="563" w:type="dxa"/>
            <w:tcBorders>
              <w:top w:val="nil"/>
              <w:left w:val="nil"/>
              <w:bottom w:val="nil"/>
              <w:right w:val="nil"/>
            </w:tcBorders>
            <w:shd w:val="clear" w:color="auto" w:fill="auto"/>
            <w:noWrap/>
            <w:vAlign w:val="center"/>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784"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674"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807"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70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69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r>
      <w:tr w:rsidR="00CA0D8D" w:rsidRPr="00CA0D8D" w:rsidTr="005216AF">
        <w:trPr>
          <w:trHeight w:val="630"/>
        </w:trPr>
        <w:tc>
          <w:tcPr>
            <w:tcW w:w="8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imes New Roman" w:eastAsia="Times New Roman" w:hAnsi="Times New Roman"/>
                <w:b/>
                <w:bCs/>
                <w:sz w:val="20"/>
                <w:szCs w:val="20"/>
                <w:lang w:eastAsia="pl-PL"/>
              </w:rPr>
            </w:pPr>
            <w:r w:rsidRPr="00CA0D8D">
              <w:rPr>
                <w:rFonts w:ascii="Times New Roman" w:eastAsia="Times New Roman" w:hAnsi="Times New Roman"/>
                <w:b/>
                <w:bCs/>
                <w:sz w:val="20"/>
                <w:szCs w:val="20"/>
                <w:lang w:eastAsia="pl-PL"/>
              </w:rPr>
              <w:t> </w:t>
            </w:r>
          </w:p>
        </w:tc>
        <w:tc>
          <w:tcPr>
            <w:tcW w:w="2866"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Przedmiot zamówienia</w:t>
            </w:r>
          </w:p>
        </w:tc>
        <w:tc>
          <w:tcPr>
            <w:tcW w:w="709"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kod odpadu</w:t>
            </w:r>
          </w:p>
        </w:tc>
        <w:tc>
          <w:tcPr>
            <w:tcW w:w="563"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proofErr w:type="spellStart"/>
            <w:r w:rsidRPr="00CA0D8D">
              <w:rPr>
                <w:rFonts w:ascii="Tahoma" w:eastAsia="Times New Roman" w:hAnsi="Tahoma" w:cs="Tahoma"/>
                <w:b/>
                <w:bCs/>
                <w:sz w:val="20"/>
                <w:szCs w:val="20"/>
                <w:lang w:eastAsia="pl-PL"/>
              </w:rPr>
              <w:t>jm</w:t>
            </w:r>
            <w:proofErr w:type="spellEnd"/>
          </w:p>
        </w:tc>
        <w:tc>
          <w:tcPr>
            <w:tcW w:w="854"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ilość w kg</w:t>
            </w:r>
          </w:p>
        </w:tc>
        <w:tc>
          <w:tcPr>
            <w:tcW w:w="784"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cena jednostkowa netto</w:t>
            </w:r>
          </w:p>
        </w:tc>
        <w:tc>
          <w:tcPr>
            <w:tcW w:w="674"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wartość netto</w:t>
            </w:r>
          </w:p>
        </w:tc>
        <w:tc>
          <w:tcPr>
            <w:tcW w:w="807"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 xml:space="preserve">stawka </w:t>
            </w:r>
            <w:proofErr w:type="spellStart"/>
            <w:r w:rsidRPr="00CA0D8D">
              <w:rPr>
                <w:rFonts w:ascii="Tahoma" w:eastAsia="Times New Roman" w:hAnsi="Tahoma" w:cs="Tahoma"/>
                <w:b/>
                <w:bCs/>
                <w:color w:val="000000"/>
                <w:sz w:val="20"/>
                <w:szCs w:val="20"/>
                <w:lang w:eastAsia="pl-PL"/>
              </w:rPr>
              <w:t>vat</w:t>
            </w:r>
            <w:proofErr w:type="spellEnd"/>
          </w:p>
        </w:tc>
        <w:tc>
          <w:tcPr>
            <w:tcW w:w="708"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 xml:space="preserve"> kwota </w:t>
            </w:r>
            <w:proofErr w:type="spellStart"/>
            <w:r w:rsidRPr="00CA0D8D">
              <w:rPr>
                <w:rFonts w:ascii="Tahoma" w:eastAsia="Times New Roman" w:hAnsi="Tahoma" w:cs="Tahoma"/>
                <w:b/>
                <w:bCs/>
                <w:color w:val="000000"/>
                <w:sz w:val="20"/>
                <w:szCs w:val="20"/>
                <w:lang w:eastAsia="pl-PL"/>
              </w:rPr>
              <w:t>vat</w:t>
            </w:r>
            <w:proofErr w:type="spellEnd"/>
          </w:p>
        </w:tc>
        <w:tc>
          <w:tcPr>
            <w:tcW w:w="709"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cena jednostkowa brutto</w:t>
            </w:r>
          </w:p>
        </w:tc>
        <w:tc>
          <w:tcPr>
            <w:tcW w:w="698"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wartość brutto</w:t>
            </w:r>
          </w:p>
        </w:tc>
      </w:tr>
      <w:tr w:rsidR="005216AF" w:rsidRPr="00CA0D8D" w:rsidTr="005216AF">
        <w:trPr>
          <w:trHeight w:val="19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1.</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CA0D8D">
              <w:rPr>
                <w:rFonts w:ascii="Tahoma" w:eastAsia="Times New Roman" w:hAnsi="Tahoma" w:cs="Tahoma"/>
                <w:sz w:val="20"/>
                <w:szCs w:val="20"/>
                <w:lang w:eastAsia="pl-PL"/>
              </w:rPr>
              <w:t>pieluchomajtki</w:t>
            </w:r>
            <w:proofErr w:type="spellEnd"/>
            <w:r w:rsidRPr="00CA0D8D">
              <w:rPr>
                <w:rFonts w:ascii="Tahoma" w:eastAsia="Times New Roman" w:hAnsi="Tahoma" w:cs="Tahoma"/>
                <w:sz w:val="20"/>
                <w:szCs w:val="20"/>
                <w:lang w:eastAsia="pl-PL"/>
              </w:rPr>
              <w:t xml:space="preserve">, podpaski, podkłady), z wyłączeniem 18 </w:t>
            </w:r>
            <w:r w:rsidRPr="00CA0D8D">
              <w:rPr>
                <w:rFonts w:ascii="Tahoma" w:eastAsia="Times New Roman" w:hAnsi="Tahoma" w:cs="Tahoma"/>
                <w:sz w:val="20"/>
                <w:szCs w:val="20"/>
                <w:lang w:eastAsia="pl-PL"/>
              </w:rPr>
              <w:lastRenderedPageBreak/>
              <w:t>01 80 i 18 01 82</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lastRenderedPageBreak/>
              <w:t>18 01 03*</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3B6713"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73 640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7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lastRenderedPageBreak/>
              <w:t>3.</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Pozostałości z żywienia pacjentów oddziałów zakaźnych</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82*</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3B6713"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20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8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4.</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Części ciała i organy oraz pojemniki na krew i konserwanty służące do jej przechowywania (z wyłączeniem 18 01 03)</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02*</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3B6713"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156</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5.</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Inne odpady niż wymienione w 18 01 03 (np. opatrunki z materiału lub gipsu, pościel, ubrania jednorazowe, pieluchy)</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18 01 04</w:t>
            </w:r>
          </w:p>
        </w:tc>
        <w:tc>
          <w:tcPr>
            <w:tcW w:w="563" w:type="dxa"/>
            <w:tcBorders>
              <w:top w:val="nil"/>
              <w:left w:val="nil"/>
              <w:bottom w:val="nil"/>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nil"/>
              <w:right w:val="single" w:sz="4" w:space="0" w:color="auto"/>
            </w:tcBorders>
            <w:shd w:val="clear" w:color="auto" w:fill="auto"/>
            <w:vAlign w:val="center"/>
            <w:hideMark/>
          </w:tcPr>
          <w:p w:rsidR="00CA0D8D" w:rsidRPr="00CA0D8D" w:rsidRDefault="003B6713"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2 712</w:t>
            </w:r>
          </w:p>
        </w:tc>
        <w:tc>
          <w:tcPr>
            <w:tcW w:w="784" w:type="dxa"/>
            <w:tcBorders>
              <w:top w:val="nil"/>
              <w:left w:val="nil"/>
              <w:bottom w:val="nil"/>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nil"/>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nil"/>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nil"/>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nil"/>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nil"/>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7.</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Baterie i akumulatory łącznie z bateriami i akumulatorami wymienionymi w 16 06 01, 16 06 02 lub 16 06 03 oraz niesortowane baterie i akumulatory zawierające te baterie</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20 01 33</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3B6713" w:rsidP="003B6713">
            <w:pPr>
              <w:spacing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100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single" w:sz="4" w:space="0" w:color="auto"/>
              <w:bottom w:val="single" w:sz="4" w:space="0" w:color="auto"/>
              <w:right w:val="single" w:sz="4" w:space="0" w:color="auto"/>
            </w:tcBorders>
            <w:shd w:val="clear" w:color="000000" w:fill="99CCFF"/>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netto</w:t>
            </w:r>
          </w:p>
        </w:tc>
        <w:tc>
          <w:tcPr>
            <w:tcW w:w="674" w:type="dxa"/>
            <w:tcBorders>
              <w:top w:val="nil"/>
              <w:left w:val="nil"/>
              <w:bottom w:val="single" w:sz="4" w:space="0" w:color="auto"/>
              <w:right w:val="single" w:sz="4" w:space="0" w:color="auto"/>
            </w:tcBorders>
            <w:shd w:val="clear" w:color="000000" w:fill="99CCFF"/>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c>
          <w:tcPr>
            <w:tcW w:w="807"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8"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98" w:type="dxa"/>
            <w:tcBorders>
              <w:top w:val="nil"/>
              <w:left w:val="nil"/>
              <w:bottom w:val="nil"/>
              <w:right w:val="nil"/>
            </w:tcBorders>
            <w:shd w:val="clear" w:color="auto" w:fill="auto"/>
            <w:vAlign w:val="center"/>
            <w:hideMark/>
          </w:tcPr>
          <w:p w:rsidR="00CA0D8D" w:rsidRPr="00CA0D8D" w:rsidRDefault="00CA0D8D" w:rsidP="00CA0D8D">
            <w:pPr>
              <w:spacing w:after="0" w:line="240" w:lineRule="auto"/>
              <w:jc w:val="center"/>
              <w:rPr>
                <w:rFonts w:ascii="Tahoma" w:eastAsia="Times New Roman" w:hAnsi="Tahoma" w:cs="Tahoma"/>
                <w:color w:val="000000"/>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7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807" w:type="dxa"/>
            <w:tcBorders>
              <w:top w:val="single" w:sz="4" w:space="0" w:color="auto"/>
              <w:left w:val="single" w:sz="4" w:space="0" w:color="auto"/>
              <w:bottom w:val="single" w:sz="4" w:space="0" w:color="auto"/>
              <w:right w:val="single" w:sz="4" w:space="0" w:color="auto"/>
            </w:tcBorders>
            <w:shd w:val="clear" w:color="000000" w:fill="339966"/>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VAT</w:t>
            </w:r>
          </w:p>
        </w:tc>
        <w:tc>
          <w:tcPr>
            <w:tcW w:w="708" w:type="dxa"/>
            <w:tcBorders>
              <w:top w:val="single" w:sz="4" w:space="0" w:color="auto"/>
              <w:left w:val="nil"/>
              <w:bottom w:val="single" w:sz="4" w:space="0" w:color="auto"/>
              <w:right w:val="single" w:sz="4" w:space="0" w:color="auto"/>
            </w:tcBorders>
            <w:shd w:val="clear" w:color="000000" w:fill="339966"/>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c>
          <w:tcPr>
            <w:tcW w:w="709"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9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7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807"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8"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brutto</w:t>
            </w:r>
          </w:p>
        </w:tc>
        <w:tc>
          <w:tcPr>
            <w:tcW w:w="698" w:type="dxa"/>
            <w:tcBorders>
              <w:top w:val="single" w:sz="4" w:space="0" w:color="auto"/>
              <w:left w:val="nil"/>
              <w:bottom w:val="single" w:sz="4" w:space="0" w:color="auto"/>
              <w:right w:val="single" w:sz="4" w:space="0" w:color="auto"/>
            </w:tcBorders>
            <w:shd w:val="clear" w:color="000000" w:fill="FFFF00"/>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r>
    </w:tbl>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3E28A7" w:rsidRPr="00C82E5D" w:rsidRDefault="003E28A7" w:rsidP="00003DB9">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lastRenderedPageBreak/>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Pr="004D1E64" w:rsidRDefault="004D1E64" w:rsidP="004D1E64">
      <w:pPr>
        <w:spacing w:line="360" w:lineRule="auto"/>
        <w:rPr>
          <w:rFonts w:ascii="Tahoma" w:hAnsi="Tahoma" w:cs="Tahoma"/>
          <w:sz w:val="16"/>
          <w:szCs w:val="16"/>
        </w:rPr>
      </w:pPr>
      <w:r w:rsidRPr="004D1E64">
        <w:rPr>
          <w:rFonts w:ascii="Tahoma" w:hAnsi="Tahoma" w:cs="Tahoma"/>
          <w:sz w:val="16"/>
          <w:szCs w:val="16"/>
        </w:rPr>
        <w:t>………………………..</w:t>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t>……………………………</w:t>
      </w:r>
      <w:r>
        <w:rPr>
          <w:rFonts w:ascii="Tahoma" w:hAnsi="Tahoma" w:cs="Tahoma"/>
          <w:sz w:val="16"/>
          <w:szCs w:val="16"/>
        </w:rPr>
        <w:t>……………………..</w:t>
      </w:r>
    </w:p>
    <w:p w:rsidR="004D1E64" w:rsidRPr="004D1E64" w:rsidRDefault="004D1E64" w:rsidP="004D1E64">
      <w:pPr>
        <w:spacing w:line="360" w:lineRule="auto"/>
        <w:rPr>
          <w:rFonts w:ascii="Tahoma" w:hAnsi="Tahoma" w:cs="Tahoma"/>
          <w:i/>
          <w:sz w:val="16"/>
          <w:szCs w:val="16"/>
        </w:rPr>
      </w:pPr>
      <w:r w:rsidRPr="004D1E64">
        <w:rPr>
          <w:rFonts w:ascii="Tahoma" w:hAnsi="Tahoma" w:cs="Tahoma"/>
          <w:i/>
          <w:sz w:val="16"/>
          <w:szCs w:val="16"/>
        </w:rPr>
        <w:t xml:space="preserve">Data </w:t>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t>podpis upoważnionego przedstawiciela</w:t>
      </w: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621DAE" w:rsidP="00621DAE">
      <w:pPr>
        <w:spacing w:line="360" w:lineRule="auto"/>
        <w:ind w:left="5664" w:firstLine="708"/>
        <w:rPr>
          <w:rFonts w:ascii="Tahoma" w:hAnsi="Tahoma" w:cs="Tahoma"/>
          <w:b/>
          <w:sz w:val="20"/>
          <w:szCs w:val="20"/>
        </w:rPr>
      </w:pPr>
      <w:r>
        <w:rPr>
          <w:rFonts w:ascii="Tahoma" w:hAnsi="Tahoma" w:cs="Tahoma"/>
          <w:b/>
          <w:sz w:val="20"/>
          <w:szCs w:val="20"/>
        </w:rPr>
        <w:t>Załącznik nr 2</w:t>
      </w:r>
    </w:p>
    <w:p w:rsidR="004E6B84" w:rsidRDefault="004E6B84" w:rsidP="00C82E5D">
      <w:pPr>
        <w:spacing w:line="360" w:lineRule="auto"/>
        <w:jc w:val="right"/>
        <w:rPr>
          <w:rFonts w:ascii="Tahoma" w:hAnsi="Tahoma" w:cs="Tahoma"/>
          <w:b/>
          <w:sz w:val="20"/>
          <w:szCs w:val="20"/>
        </w:rPr>
      </w:pPr>
    </w:p>
    <w:p w:rsidR="004E6B84" w:rsidRPr="00DF64FC" w:rsidRDefault="00F371D5" w:rsidP="00AA3119">
      <w:pPr>
        <w:spacing w:line="360" w:lineRule="auto"/>
        <w:jc w:val="both"/>
        <w:rPr>
          <w:rFonts w:ascii="Tahoma" w:hAnsi="Tahoma" w:cs="Tahoma"/>
          <w:b/>
          <w:bCs/>
          <w:iCs/>
          <w:sz w:val="20"/>
          <w:szCs w:val="20"/>
        </w:rPr>
      </w:pPr>
      <w:r w:rsidRPr="00DF64FC">
        <w:rPr>
          <w:rFonts w:ascii="Tahoma" w:hAnsi="Tahoma" w:cs="Tahoma"/>
          <w:sz w:val="20"/>
          <w:szCs w:val="20"/>
        </w:rPr>
        <w:t xml:space="preserve">Załącznik nr 1 do SIWZ Opis przedmiotu zamówienia (OPZ) 1. Przedmiotem zamówienia w przetargu nieograniczonym jest systematyczne świadczenie usługi odbioru i unieszkodliwienia odpadów niebezpiecznych wraz z dzierżawą pojemników do magazynowania dla odpadów o następujących kodach: Część I zamówienia:18 01 03*, 18 01 02*, 18 01 04, 18 01 01, 18 01 82*, Część II zamówienia: 16 02 13, 20 01 33 przez okres od dnia 01.03.2020 do dnia 28.02.2021 r. Symbole klasyfikacyjne przedmiotu zamówienia podano zgodnie z rozporządzeniem Ministra Klimatu z dnia 2 stycznia 2020 r. z dnia 2 stycznia 2020 r. w sprawie katalogu odpadów. Zamawiający wymaga, aby świadczenie usług w zakresie odbioru, transportu, składowania oraz unieszkodliwiania odpadów </w:t>
      </w:r>
      <w:r w:rsidRPr="00DF64FC">
        <w:rPr>
          <w:rFonts w:ascii="Tahoma" w:hAnsi="Tahoma" w:cs="Tahoma"/>
          <w:sz w:val="20"/>
          <w:szCs w:val="20"/>
        </w:rPr>
        <w:lastRenderedPageBreak/>
        <w:t>odbywało się zgodnie z obowiązującymi przepisami prawa na terenie Rzeczpospolitej Polskiej, a w szczególności przepisami: a) Ustawy z dnia 27 kwietnia 2001 r prawo ochrony środowiska (Dz. U. 2019 r. poz. 1396 ze zm..). b) Ustawy z dnia 14 grudnia 2012r o odpadach (Dz. U. 2019 r. poz. 701 ze. zm.). c) Rozporządzenia Ministra Zdrowia z dnia 5 października 2017 roku r. w sprawie 18 01 011975). d) Ustawa z dnia 19 sierpnia 2011 r. o przewozie towarów niebezpiecznych (Dz. U. 2019r. poz.382 ze zm.). e) Rozporządzenie Ministra Zdrowia z dn. 21 października 2016 roku w sprawie wymagań i sposobów unieszkodliwiania odpadów medycznych i weterynaryjnych (</w:t>
      </w:r>
      <w:proofErr w:type="spellStart"/>
      <w:r w:rsidRPr="00DF64FC">
        <w:rPr>
          <w:rFonts w:ascii="Tahoma" w:hAnsi="Tahoma" w:cs="Tahoma"/>
          <w:sz w:val="20"/>
          <w:szCs w:val="20"/>
        </w:rPr>
        <w:t>Dz.U</w:t>
      </w:r>
      <w:proofErr w:type="spellEnd"/>
      <w:r w:rsidRPr="00DF64FC">
        <w:rPr>
          <w:rFonts w:ascii="Tahoma" w:hAnsi="Tahoma" w:cs="Tahoma"/>
          <w:sz w:val="20"/>
          <w:szCs w:val="20"/>
        </w:rPr>
        <w:t>. 2016r. poz. 1819). 2. Usługa odbioru i unieszkodliwiania odpadów medycznych obejmuje: a) Odbiór i transport odpadów medycznych z siedziby Zamawiającego specjalistycznym środkiem transportu Wykonawcy, na jego koszt, nie rzadziej niż co 72 godziny, z zastrzeżeniem § 5 ust. 2. Rozporządzenia Ministra Zdrowia z dnia 5 października 2017 r. w sprawie szczegółowego sposobu postępowania z odpadami medycznymi (Dz. U. z 2017 r. poz. 1974) Poz. 1975 w obecności przedstawiciela Zamawiającego, w godzinach ustalonych przez Zamawiającego. W przypadku, gdy termin odbioru odpadów przypada w dzień wolny od pracy (święto) Wykonawca zobowiązany jest odebrać odpady w dniu następnym przy czym czas odbioru odpadów nie może przekroczyć 72 godzin. b) Ważenie odpadów i przekazywanie protokołu ważenia Zamawiającemu najpóźniej przy następnym odbiorze odpadów medycznych. c) Utylizację odpadów medycznych. d) Wyposażenie Zamawiającego w odpowiednią ilość pojemników do gromadzenia niebezpiecznych odpadów medycznych. e) Mycie i dezynfekcję pojemników. f) Wymianę uszkodzonych i zniszczonych pojemników na nowe. g) Wystawianie każdorazowo</w:t>
      </w:r>
      <w:r w:rsidRPr="00AA3119">
        <w:rPr>
          <w:rFonts w:ascii="Tahoma" w:hAnsi="Tahoma" w:cs="Tahoma"/>
        </w:rPr>
        <w:t xml:space="preserve"> </w:t>
      </w:r>
      <w:r w:rsidRPr="00DF64FC">
        <w:rPr>
          <w:rFonts w:ascii="Tahoma" w:hAnsi="Tahoma" w:cs="Tahoma"/>
          <w:sz w:val="20"/>
          <w:szCs w:val="20"/>
        </w:rPr>
        <w:t>przez Wykonawcę przy odbiorze „karty przekazania odpadu” z podaniem kodu odpadu i jego wagi. h) Wystawienie comiesięcznego dokumentu potwierdzającego unieszkodliwienie odpadów medycznych zakaźnych zgodnie z ustawą z dnia 14 grudnia 2012r o odpadach (Dz. U. 2019 r. poz. 701 ze. zm.). i) Wystawienie comiesięcznego dokumentu potwierdzającego spalanie odpadów DPU z</w:t>
      </w:r>
      <w:r w:rsidR="00AA3119" w:rsidRPr="00DF64FC">
        <w:rPr>
          <w:rFonts w:ascii="Tahoma" w:hAnsi="Tahoma" w:cs="Tahoma"/>
          <w:sz w:val="20"/>
          <w:szCs w:val="20"/>
        </w:rPr>
        <w:t xml:space="preserve"> naszej jednostki. </w:t>
      </w:r>
    </w:p>
    <w:p w:rsidR="004E6B84" w:rsidRDefault="004E6B84" w:rsidP="004E6B84"/>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lastRenderedPageBreak/>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DF64FC">
        <w:rPr>
          <w:rFonts w:ascii="Tahoma" w:hAnsi="Tahoma" w:cs="Tahoma"/>
          <w:sz w:val="20"/>
          <w:szCs w:val="20"/>
        </w:rPr>
        <w:t xml:space="preserve"> odbiór odpadów niebezpiecznych z</w:t>
      </w:r>
      <w:r w:rsidR="00D5704F">
        <w:rPr>
          <w:rFonts w:ascii="Tahoma" w:hAnsi="Tahoma" w:cs="Tahoma"/>
          <w:sz w:val="20"/>
          <w:szCs w:val="20"/>
        </w:rPr>
        <w:t xml:space="preserve">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B91C72" w:rsidRPr="00B91C72" w:rsidRDefault="003E28A7" w:rsidP="00C82E5D">
      <w:pPr>
        <w:spacing w:line="360" w:lineRule="auto"/>
        <w:jc w:val="both"/>
        <w:rPr>
          <w:rFonts w:ascii="Tahoma" w:hAnsi="Tahoma" w:cs="Tahoma"/>
          <w:sz w:val="20"/>
          <w:szCs w:val="20"/>
        </w:rPr>
      </w:pPr>
      <w:r w:rsidRPr="00C82E5D">
        <w:rPr>
          <w:rFonts w:ascii="Tahoma" w:hAnsi="Tahoma" w:cs="Tahoma"/>
          <w:sz w:val="20"/>
          <w:szCs w:val="20"/>
        </w:rPr>
        <w:t>………………………………………………………………………………………………………………………………….……………………………………………………………</w:t>
      </w:r>
      <w:r w:rsidR="00B91C72">
        <w:rPr>
          <w:rFonts w:ascii="Tahoma" w:hAnsi="Tahoma" w:cs="Tahoma"/>
          <w:sz w:val="20"/>
          <w:szCs w:val="20"/>
        </w:rPr>
        <w:t>……………………..………………………………………………….</w:t>
      </w:r>
    </w:p>
    <w:p w:rsidR="00B91C72" w:rsidRPr="00C82E5D" w:rsidRDefault="00B91C72"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lastRenderedPageBreak/>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6278F6" w:rsidRDefault="006278F6" w:rsidP="006278F6">
      <w:pPr>
        <w:spacing w:line="360" w:lineRule="auto"/>
        <w:ind w:right="5954"/>
        <w:rPr>
          <w:rFonts w:ascii="Tahoma" w:hAnsi="Tahoma" w:cs="Tahoma"/>
          <w:sz w:val="20"/>
          <w:szCs w:val="20"/>
        </w:rPr>
      </w:pPr>
      <w:r>
        <w:rPr>
          <w:rFonts w:ascii="Tahoma" w:hAnsi="Tahoma" w:cs="Tahoma"/>
          <w:sz w:val="20"/>
          <w:szCs w:val="20"/>
        </w:rPr>
        <w:t>…………………………………………………</w:t>
      </w:r>
      <w:r>
        <w:rPr>
          <w:rFonts w:ascii="Tahoma" w:hAnsi="Tahoma" w:cs="Tahoma"/>
          <w:i/>
          <w:sz w:val="20"/>
          <w:szCs w:val="20"/>
        </w:rPr>
        <w:t>(pełna nazwa/</w:t>
      </w:r>
      <w:proofErr w:type="spellStart"/>
      <w:r>
        <w:rPr>
          <w:rFonts w:ascii="Tahoma" w:hAnsi="Tahoma" w:cs="Tahoma"/>
          <w:i/>
          <w:sz w:val="20"/>
          <w:szCs w:val="20"/>
        </w:rPr>
        <w:t>firma,</w:t>
      </w:r>
      <w:r w:rsidR="003E28A7" w:rsidRPr="00C82E5D">
        <w:rPr>
          <w:rFonts w:ascii="Tahoma" w:hAnsi="Tahoma" w:cs="Tahoma"/>
          <w:i/>
          <w:sz w:val="20"/>
          <w:szCs w:val="20"/>
        </w:rPr>
        <w:t>adres</w:t>
      </w:r>
      <w:proofErr w:type="spellEnd"/>
      <w:r w:rsidR="003E28A7" w:rsidRPr="00C82E5D">
        <w:rPr>
          <w:rFonts w:ascii="Tahoma" w:hAnsi="Tahoma" w:cs="Tahoma"/>
          <w:i/>
          <w:sz w:val="20"/>
          <w:szCs w:val="20"/>
        </w:rPr>
        <w:t>, NIP/PESEL, KRS/</w:t>
      </w:r>
      <w:proofErr w:type="spellStart"/>
      <w:r w:rsidR="003E28A7" w:rsidRPr="00C82E5D">
        <w:rPr>
          <w:rFonts w:ascii="Tahoma" w:hAnsi="Tahoma" w:cs="Tahoma"/>
          <w:i/>
          <w:sz w:val="20"/>
          <w:szCs w:val="20"/>
        </w:rPr>
        <w:t>CEiDG</w:t>
      </w:r>
      <w:proofErr w:type="spellEnd"/>
      <w:r w:rsidR="003E28A7" w:rsidRPr="00C82E5D">
        <w:rPr>
          <w:rFonts w:ascii="Tahoma" w:hAnsi="Tahoma" w:cs="Tahoma"/>
          <w:i/>
          <w:sz w:val="20"/>
          <w:szCs w:val="20"/>
        </w:rPr>
        <w:t>)</w:t>
      </w:r>
    </w:p>
    <w:p w:rsidR="003E28A7" w:rsidRPr="006278F6" w:rsidRDefault="003E28A7" w:rsidP="006278F6">
      <w:pPr>
        <w:spacing w:line="360" w:lineRule="auto"/>
        <w:ind w:right="5954"/>
        <w:rPr>
          <w:rFonts w:ascii="Tahoma" w:hAnsi="Tahoma" w:cs="Tahoma"/>
          <w:sz w:val="20"/>
          <w:szCs w:val="20"/>
        </w:rPr>
      </w:pPr>
      <w:r w:rsidRPr="00C82E5D">
        <w:rPr>
          <w:rFonts w:ascii="Tahoma" w:hAnsi="Tahoma" w:cs="Tahoma"/>
          <w:sz w:val="20"/>
          <w:szCs w:val="20"/>
          <w:u w:val="single"/>
        </w:rPr>
        <w:t>reprezentowany przez:</w:t>
      </w:r>
    </w:p>
    <w:p w:rsidR="003E28A7" w:rsidRPr="00C82E5D" w:rsidRDefault="006278F6" w:rsidP="00C82E5D">
      <w:pPr>
        <w:spacing w:line="360" w:lineRule="auto"/>
        <w:ind w:right="5954"/>
        <w:rPr>
          <w:rFonts w:ascii="Tahoma" w:hAnsi="Tahoma" w:cs="Tahoma"/>
          <w:sz w:val="20"/>
          <w:szCs w:val="20"/>
        </w:rPr>
      </w:pPr>
      <w:r>
        <w:rPr>
          <w:rFonts w:ascii="Tahoma" w:hAnsi="Tahoma" w:cs="Tahoma"/>
          <w:sz w:val="20"/>
          <w:szCs w:val="20"/>
        </w:rPr>
        <w:t>…………………………………………</w:t>
      </w:r>
    </w:p>
    <w:p w:rsidR="003E28A7" w:rsidRPr="006278F6" w:rsidRDefault="006278F6" w:rsidP="006278F6">
      <w:pPr>
        <w:spacing w:line="360" w:lineRule="auto"/>
        <w:ind w:right="5953"/>
        <w:rPr>
          <w:rFonts w:ascii="Tahoma" w:hAnsi="Tahoma" w:cs="Tahoma"/>
          <w:i/>
          <w:sz w:val="20"/>
          <w:szCs w:val="20"/>
        </w:rPr>
      </w:pPr>
      <w:r>
        <w:rPr>
          <w:rFonts w:ascii="Tahoma" w:hAnsi="Tahoma" w:cs="Tahoma"/>
          <w:i/>
          <w:sz w:val="20"/>
          <w:szCs w:val="20"/>
        </w:rPr>
        <w:t xml:space="preserve">(imię, nazwisko,    </w:t>
      </w:r>
      <w:r w:rsidRPr="006278F6">
        <w:rPr>
          <w:rFonts w:ascii="Tahoma" w:hAnsi="Tahoma" w:cs="Tahoma"/>
          <w:i/>
          <w:sz w:val="20"/>
          <w:szCs w:val="20"/>
        </w:rPr>
        <w:t xml:space="preserve">stanowisko/podstawa do  </w:t>
      </w:r>
      <w:r>
        <w:rPr>
          <w:rFonts w:ascii="Tahoma" w:hAnsi="Tahoma" w:cs="Tahoma"/>
          <w:i/>
          <w:sz w:val="20"/>
          <w:szCs w:val="20"/>
        </w:rPr>
        <w:t xml:space="preserve">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6278F6" w:rsidRDefault="003E28A7" w:rsidP="003E3FBB">
      <w:pPr>
        <w:spacing w:before="120" w:line="360" w:lineRule="auto"/>
        <w:ind w:left="708"/>
        <w:jc w:val="both"/>
        <w:rPr>
          <w:rFonts w:ascii="Tahoma" w:hAnsi="Tahoma" w:cs="Tahoma"/>
          <w:b/>
          <w:sz w:val="20"/>
          <w:szCs w:val="20"/>
          <w:u w:val="single"/>
        </w:rPr>
      </w:pPr>
      <w:r w:rsidRPr="00C82E5D">
        <w:rPr>
          <w:rFonts w:ascii="Tahoma" w:hAnsi="Tahoma" w:cs="Tahoma"/>
          <w:b/>
          <w:sz w:val="20"/>
          <w:szCs w:val="20"/>
          <w:u w:val="single"/>
        </w:rPr>
        <w:t>DOTYCZĄCE SPEŁNIANIA WARUNKÓW UDZIAŁU W POSTĘPOWANIU</w:t>
      </w:r>
      <w:r w:rsidR="006278F6">
        <w:rPr>
          <w:rFonts w:ascii="Tahoma" w:hAnsi="Tahoma" w:cs="Tahoma"/>
          <w:b/>
          <w:sz w:val="20"/>
          <w:szCs w:val="20"/>
          <w:u w:val="single"/>
        </w:rPr>
        <w:t xml:space="preserve"> </w:t>
      </w:r>
      <w:r w:rsidR="006278F6">
        <w:rPr>
          <w:rFonts w:ascii="Tahoma" w:hAnsi="Tahoma" w:cs="Tahoma"/>
          <w:b/>
          <w:sz w:val="20"/>
          <w:szCs w:val="20"/>
          <w:u w:val="single"/>
        </w:rPr>
        <w:br/>
      </w:r>
      <w:r w:rsidRPr="00C82E5D">
        <w:rPr>
          <w:rFonts w:ascii="Tahoma" w:hAnsi="Tahoma" w:cs="Tahoma"/>
          <w:sz w:val="20"/>
          <w:szCs w:val="20"/>
        </w:rPr>
        <w:t>Na potrzeby postępowania o udzielenie zamówienia publiczneg</w:t>
      </w:r>
      <w:r w:rsidR="003E3FBB">
        <w:rPr>
          <w:rFonts w:ascii="Tahoma" w:hAnsi="Tahoma" w:cs="Tahoma"/>
          <w:sz w:val="20"/>
          <w:szCs w:val="20"/>
        </w:rPr>
        <w:t xml:space="preserve">o pn. </w:t>
      </w:r>
      <w:r w:rsidR="00DF64FC">
        <w:rPr>
          <w:rFonts w:ascii="Tahoma" w:hAnsi="Tahoma" w:cs="Tahoma"/>
          <w:sz w:val="20"/>
          <w:szCs w:val="20"/>
        </w:rPr>
        <w:t>odbiór odpadów niebezpiecznych z</w:t>
      </w:r>
      <w:r w:rsidR="00CF089E">
        <w:rPr>
          <w:rFonts w:ascii="Tahoma" w:hAnsi="Tahoma" w:cs="Tahoma"/>
          <w:sz w:val="20"/>
          <w:szCs w:val="20"/>
        </w:rPr>
        <w:t xml:space="preserve"> 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6278F6">
      <w:pPr>
        <w:spacing w:after="0" w:line="360" w:lineRule="auto"/>
        <w:rPr>
          <w:rFonts w:ascii="Tahoma" w:hAnsi="Tahoma" w:cs="Tahoma"/>
          <w:b/>
          <w:sz w:val="20"/>
          <w:szCs w:val="20"/>
        </w:rPr>
      </w:pPr>
      <w:r w:rsidRPr="00C82E5D">
        <w:rPr>
          <w:rFonts w:ascii="Tahoma" w:hAnsi="Tahoma" w:cs="Tahoma"/>
          <w:b/>
          <w:sz w:val="20"/>
          <w:szCs w:val="20"/>
        </w:rPr>
        <w:t>INFORMACJA DOTYCZĄCA WYKONAWCY:</w:t>
      </w:r>
    </w:p>
    <w:p w:rsidR="003E28A7" w:rsidRDefault="003E28A7" w:rsidP="006278F6">
      <w:pPr>
        <w:spacing w:after="0" w:line="360" w:lineRule="auto"/>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w:t>
      </w:r>
      <w:r w:rsidR="006278F6">
        <w:rPr>
          <w:rFonts w:ascii="Tahoma" w:hAnsi="Tahoma" w:cs="Tahoma"/>
          <w:sz w:val="20"/>
          <w:szCs w:val="20"/>
        </w:rPr>
        <w:t xml:space="preserve"> Warunków Zamówienia</w:t>
      </w:r>
    </w:p>
    <w:p w:rsidR="006278F6" w:rsidRDefault="006278F6"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Pr="00032A56" w:rsidRDefault="00032A56" w:rsidP="00D55EE2">
      <w:pPr>
        <w:widowControl w:val="0"/>
        <w:tabs>
          <w:tab w:val="left" w:pos="8027"/>
        </w:tabs>
        <w:jc w:val="center"/>
        <w:rPr>
          <w:rFonts w:ascii="Tahoma" w:hAnsi="Tahoma" w:cs="Tahoma"/>
          <w:snapToGrid w:val="0"/>
          <w:sz w:val="20"/>
          <w:szCs w:val="20"/>
        </w:rPr>
      </w:pPr>
      <w:r>
        <w:rPr>
          <w:rFonts w:ascii="Tahoma" w:hAnsi="Tahoma" w:cs="Tahoma"/>
          <w:snapToGrid w:val="0"/>
          <w:sz w:val="20"/>
          <w:szCs w:val="20"/>
        </w:rPr>
        <w:t>PROJEKT UMOWY</w:t>
      </w:r>
    </w:p>
    <w:p w:rsidR="00032A56" w:rsidRDefault="00032A56" w:rsidP="00032A56">
      <w:pPr>
        <w:spacing w:line="360" w:lineRule="auto"/>
        <w:rPr>
          <w:rFonts w:ascii="Tahoma" w:hAnsi="Tahoma" w:cs="Tahoma"/>
          <w:sz w:val="20"/>
          <w:szCs w:val="20"/>
        </w:rPr>
      </w:pP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Zawarta w dniu ……………….w ramach przetargu nieograniczonego pomiędzy……………………………………………………..,NIP………………,REGON………… KRS: …….., zwanym w treści umowy „Wykonawcą”, reprezentowanym przez: ....................................................................................................................................................................</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a Samodzielnym Publicznym Zakładem Opieki Zdrowotnej w Augustowie ul. Szpitalna 12, 16-300 Augustów zwanym dalej „Zamawiającym" reprezentowanym przez Dyrektor SP ZOZ </w:t>
      </w:r>
      <w:r w:rsidR="00032A56">
        <w:rPr>
          <w:rFonts w:ascii="Tahoma" w:hAnsi="Tahoma" w:cs="Tahoma"/>
          <w:sz w:val="20"/>
          <w:szCs w:val="20"/>
        </w:rPr>
        <w:t xml:space="preserve">Panią Danutę Zawadzką o </w:t>
      </w:r>
      <w:r w:rsidRPr="00032A56">
        <w:rPr>
          <w:rFonts w:ascii="Tahoma" w:hAnsi="Tahoma" w:cs="Tahoma"/>
          <w:sz w:val="20"/>
          <w:szCs w:val="20"/>
        </w:rPr>
        <w:t xml:space="preserve">następującej treści: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1.</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Wykonawca zobowiązuje się do świadczenia na rzecz Zamawi</w:t>
      </w:r>
      <w:r w:rsidR="00032A56">
        <w:rPr>
          <w:rFonts w:ascii="Tahoma" w:hAnsi="Tahoma" w:cs="Tahoma"/>
          <w:sz w:val="20"/>
          <w:szCs w:val="20"/>
        </w:rPr>
        <w:t>ające</w:t>
      </w:r>
      <w:r w:rsidR="00527108">
        <w:rPr>
          <w:rFonts w:ascii="Tahoma" w:hAnsi="Tahoma" w:cs="Tahoma"/>
          <w:sz w:val="20"/>
          <w:szCs w:val="20"/>
        </w:rPr>
        <w:t>go w terminie od dnia 01.04.2022 do dnia 31.03.2023</w:t>
      </w:r>
      <w:r w:rsidRPr="00032A56">
        <w:rPr>
          <w:rFonts w:ascii="Tahoma" w:hAnsi="Tahoma" w:cs="Tahoma"/>
          <w:sz w:val="20"/>
          <w:szCs w:val="20"/>
        </w:rPr>
        <w:t xml:space="preserve"> r. usług odbioru i utylizacji odpadów medycznych w zakresie określonym przez SIWZ. </w:t>
      </w:r>
      <w:r w:rsidR="00527108">
        <w:rPr>
          <w:rFonts w:ascii="Tahoma" w:hAnsi="Tahoma" w:cs="Tahoma"/>
          <w:sz w:val="20"/>
          <w:szCs w:val="20"/>
        </w:rPr>
        <w:t>Zamawiający zobowiązuje się, że przedmiot umowy zostanie wykonany w minimum 60 %.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2.</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Integralną cz</w:t>
      </w:r>
      <w:r w:rsidR="00032A56">
        <w:rPr>
          <w:rFonts w:ascii="Tahoma" w:hAnsi="Tahoma" w:cs="Tahoma"/>
          <w:sz w:val="20"/>
          <w:szCs w:val="20"/>
        </w:rPr>
        <w:t>ęścią umowy jest</w:t>
      </w:r>
      <w:r w:rsidRPr="00032A56">
        <w:rPr>
          <w:rFonts w:ascii="Tahoma" w:hAnsi="Tahoma" w:cs="Tahoma"/>
          <w:sz w:val="20"/>
          <w:szCs w:val="20"/>
        </w:rPr>
        <w:t xml:space="preserve"> oferta Wykonawcy.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3.</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Zamawiający i Wykonawca ustalają następujące ogólne zasady realizacji usługi:</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1. Przedmiotem zamówienia w przetargu nieograniczonym jest systematyczne świadczenie usługi odbioru i unieszkodliwienia odpadów niebezpiecznych wraz z dzierżawą pojemników do magazynowania dla odpadów o następując</w:t>
      </w:r>
      <w:r w:rsidR="00CB52DF">
        <w:rPr>
          <w:rFonts w:ascii="Tahoma" w:hAnsi="Tahoma" w:cs="Tahoma"/>
          <w:sz w:val="20"/>
          <w:szCs w:val="20"/>
        </w:rPr>
        <w:t>ych kodach:</w:t>
      </w:r>
      <w:r w:rsidRPr="00032A56">
        <w:rPr>
          <w:rFonts w:ascii="Tahoma" w:hAnsi="Tahoma" w:cs="Tahoma"/>
          <w:sz w:val="20"/>
          <w:szCs w:val="20"/>
        </w:rPr>
        <w:t>18 01 03*, 18 01 02*, 18 01 04, 18 01 01, 18</w:t>
      </w:r>
      <w:r w:rsidR="00CB52DF">
        <w:rPr>
          <w:rFonts w:ascii="Tahoma" w:hAnsi="Tahoma" w:cs="Tahoma"/>
          <w:sz w:val="20"/>
          <w:szCs w:val="20"/>
        </w:rPr>
        <w:t xml:space="preserve"> 01 82*,1, </w:t>
      </w:r>
      <w:r w:rsidRPr="00032A56">
        <w:rPr>
          <w:rFonts w:ascii="Tahoma" w:hAnsi="Tahoma" w:cs="Tahoma"/>
          <w:sz w:val="20"/>
          <w:szCs w:val="20"/>
        </w:rPr>
        <w:t>16 02 13, 20 01 332 od dnia 01.03.2020 do dnia 28.02.2021 r.</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2. Symbole klasyfikacyjne przedmiotu zamówieni w załączniku nr 3 do SIWZ podano zgodnie z Rozporządzeniem Ministra Klimatu z dnia 2 stycznia 2020 r. w sprawie katalogu odpadów (Dz. U. z 2020 r. poz. 10).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3. Zamawiający wymaga, aby świadczenie usług w zakresie odbioru, transportu, składowania oraz unieszkodliwiania odpadów odbywało się zgodnie z obowiązującymi przepisami prawa na terenie Rzeczpospolitej Polskiej, a w szczególności przepisami: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a) Ustawy z dnia 27 kwietnia 2001 r prawo ochrony środowiska (Dz. U. 2019 r. poz. 1396 ze zm..).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b) Ustawy z dnia 14 grudnia 2012r o odpadach (Dz. U. 2019 r. poz. 701 ze. zm.).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c) Rozporządzenia Ministra Zdrowia z dnia 5 października 2017 roku r. w sprawie szczegółowego sposobu postępowania z odpadami medycznymi (Dz. U. 2017r. poz. 1975).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d) Ustawa z dnia 19 sierpnia 2011 r. o przewozie towarów niebezpiecznych (Dz. U. 2019r. poz.382 ze zm.). e) Rozporządzenia Ministra Zdrowia z dn. 21 października 2016 roku w sprawie wymagań i sposobów unieszkodliwiania odpadów medycznych i weterynaryjnych (</w:t>
      </w:r>
      <w:proofErr w:type="spellStart"/>
      <w:r w:rsidRPr="00032A56">
        <w:rPr>
          <w:rFonts w:ascii="Tahoma" w:hAnsi="Tahoma" w:cs="Tahoma"/>
          <w:sz w:val="20"/>
          <w:szCs w:val="20"/>
        </w:rPr>
        <w:t>Dz.U</w:t>
      </w:r>
      <w:proofErr w:type="spellEnd"/>
      <w:r w:rsidRPr="00032A56">
        <w:rPr>
          <w:rFonts w:ascii="Tahoma" w:hAnsi="Tahoma" w:cs="Tahoma"/>
          <w:sz w:val="20"/>
          <w:szCs w:val="20"/>
        </w:rPr>
        <w:t>. 2016r. poz. 1819).</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4. Wykonawca ponosi wszelkie koszty związane z odbiorem, transportem, składowaniem i utylizacją odpadów.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5. Zamawiający będzie przekazywał odpady prawidłowo zabezpieczone, posortowane zgodnie z ustawą o odpadach i obowiązująca procedurą szpitalną. W przypadku rozbieżności, umowa będzie realizowana zgodnie z obowiązującymi aktami prawnymi – ustawami i rozporządzeniami.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6. Wykonawca odpowiada za odpady z chwilą ich przejęcia.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7. Zamawiający i Wykonawca ustalają następujące szczegółowe zasady realizacji usługi: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a) Odbiór i transport odpadów medycznych z siedziby Zamawiającego specjalistycznym środkiem transportu Wykonawcy, na jego koszt, nie rzadziej niż co 72 godziny, z zastrzeżeniem § 5 ust. 2. Rozporządzenia Ministra Zdrowia z dnia 5 października 2017 r. w sprawie szczegółowego sposobu postępowania z odpadami medycznymi (Dz. U. z 2017 r. poz. 1974) Poz. 1975, w obecności przedstawiciela Zamawiającego, w godzinach ustalonych przez Zamawiającego. W przypadku, gdy termin odbioru odpadów przypada w dzień wolny od pracy (święto) Wykonawca zobowiązany jest odebrać odpady w dniu następnym przy czym czas odbioru odpadów nie może przekroczyć 72 godzin. Ważenie odpadów i przekazywanie protokołu ważenia Zamawiającemu najpóźniej przy następnym odbiorze odpadów medycznych.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b) Utylizację odpadów medycznych.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c) Wyposażenie Zamawiającego w odpowiednią ilość pojemników do gromadzenia niebezpiecznych odpadów medycznych (w ramach części nr 1).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d) Mycie i dezynfekcję pojemników.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e) Wymianę uszkodzonych i zniszczonych pojemników na nowe.</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f) Wystawianie każdorazowo przez Wykonawcę przy odbiorze „karty przekazania odpadu” z podaniem kodu odpadu i jego wagi. </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g) Wystawienie comiesięcznego dokumentu potwierdzającego unieszkodliwienie odpadów medycznych zakaźnych zgodnie z ustawą z dnia 14 grudnia 2012r o odpadach (Dz. U. 2019 r. poz. 701 ze. zm.). h) Wystawienie comiesięcznego dokumentu potwierdzającego spalanie odpadów DPU z naszej jednostki.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4.</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 Zamawiający zapłaci Wykonawcy z tytułu świadczonych usług wynagrodzenie w łącznej wysokości …………………… (słownie: ………………..) brutto. 2. Zapłata wynagrodzenia nastąpi miesięcznie z dołu w terminie 30 dni od dnia doręczenia prawidłowo wystawionej faktury. 3. Zamawiający zastrzega sobie prawo odstąpienia od realizacji części umowy z zastrzeżeniem postanowień § 10 ust 1.5 niniejszej umowy.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5.</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Zapłata nastąpi </w:t>
      </w:r>
      <w:r w:rsidR="00CB52DF">
        <w:rPr>
          <w:rFonts w:ascii="Tahoma" w:hAnsi="Tahoma" w:cs="Tahoma"/>
          <w:sz w:val="20"/>
          <w:szCs w:val="20"/>
        </w:rPr>
        <w:t xml:space="preserve">w formie przelewu z konta: </w:t>
      </w:r>
      <w:r w:rsidRPr="00032A56">
        <w:rPr>
          <w:rFonts w:ascii="Tahoma" w:hAnsi="Tahoma" w:cs="Tahoma"/>
          <w:sz w:val="20"/>
          <w:szCs w:val="20"/>
        </w:rPr>
        <w:t>……………</w:t>
      </w:r>
      <w:r w:rsidR="00CB52DF">
        <w:rPr>
          <w:rFonts w:ascii="Tahoma" w:hAnsi="Tahoma" w:cs="Tahoma"/>
          <w:sz w:val="20"/>
          <w:szCs w:val="20"/>
        </w:rPr>
        <w:t>………………………… ……………………………………</w:t>
      </w:r>
      <w:r w:rsidRPr="00032A56">
        <w:rPr>
          <w:rFonts w:ascii="Tahoma" w:hAnsi="Tahoma" w:cs="Tahoma"/>
          <w:sz w:val="20"/>
          <w:szCs w:val="20"/>
        </w:rPr>
        <w:t xml:space="preserve">wskazane na fakturze.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6.</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 dzień zapłaty uważa się dzień obciążenia rachunku Zamawiającego.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7.</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Wierzytelność oraz ewentualne odsetki wynikające z niniejszej umowy, mogą być przeniesione przez Wykonawcę na osobę trzecią jedynie w trybie przewidzianym w art. 54, ust. 5. ustawy z dnia 15 kwietnia 2011 r. o działalności leczniczej.</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8</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W sprawach nieunormowanych niniejszą umową, będą stosowane przepisy Kodek</w:t>
      </w:r>
      <w:r w:rsidR="00CB52DF">
        <w:rPr>
          <w:rFonts w:ascii="Tahoma" w:hAnsi="Tahoma" w:cs="Tahoma"/>
          <w:sz w:val="20"/>
          <w:szCs w:val="20"/>
        </w:rPr>
        <w:t xml:space="preserve">su cywilnego. </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9</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W sprawach spornych, w związku z umową, właściwy miejscowo będzie </w:t>
      </w:r>
      <w:r w:rsidR="00CB52DF">
        <w:rPr>
          <w:rFonts w:ascii="Tahoma" w:hAnsi="Tahoma" w:cs="Tahoma"/>
          <w:sz w:val="20"/>
          <w:szCs w:val="20"/>
        </w:rPr>
        <w:t xml:space="preserve">sąd siedziby Zamawiającego. </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10</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 Zamawiający przewiduje zmiany zawartej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1.1. w przypadku zmiany stawki podatku od towarów i usług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1.2. w przypadku zmiany wysokości minimalnego wynagrodzenia za pracę ustalonego na podstawie art. 2 ust. 3-5 ustawy z dnia 10 października 2002 r. o minimalnym wynagrodzeniu za pracę,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1.3. w przypadku zmiany zasad podlegania ubezpieczeniom społecznym lub ubezpieczeniu zdrowotnemu lub wysokości stawki składki na ubezpieczenia społeczne lub zdrowotne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1.4. zmiany jakiejkolwiek podstawy prawnej, mającej wpływ na zasady realizacji usługi. - jeżeli zmiany te będą miały wpływ na koszty wykonania zamówienia przez Wykonawcę.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1.5. Dopuszcza się możliwość wydłużenia terminu obowiązywania umowy w sytuacji, gdy Zamawiający nie wykorzysta w pełni ilości asortymentu będącego przedmiotem umowy w terminie wskazanym w § 1 ust. 1. Okres, na jaki przedłużony zostanie termin obowiązywania umowy będzie nie dłuższy niż połowa okresu, określonego w § 1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2. Zmiana zawartej umowy powinna nastąpić w formie pisemnej pod rygorem nieważności takiego oświadczenia i powinno zawierać uzasadnienie. </w:t>
      </w:r>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11.</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1.W razie wystąpienia istotnej zmiany okoliczności powodującej, że wykonanie umowy nie leży w interesie publicznym, czego nie można było przewidzieć w chwili zawarcia umowy, Zamawiający może odstąpić od umowy, w terminie miesiąca od powzięcia wiadomości o tych okolicznościach (art. 145 ustawy Prawo zamówień publicznych). W takim wypadku, Wykonawca może żądać jedynie wynagrodzenia należnego mu z tytułu wykonania części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2.Umowa może być rozwiązana za porozumieniem stron, w trybie natychmiastowym. 3.Zamawiającemu przysługuje prawo rozwiązania umowy bez wypowiedzenia, w razie naruszenia przez Wykonawcę istotnych jej postanowień. Znak postępowania: ZP.2.2020 str. 25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4.Odstąpienie od umowy powinno nastąpić w formie pisemnej pod rygorem nieważności takiego oświadczenia i powinno zawierać uzasadnienie. </w:t>
      </w:r>
    </w:p>
    <w:p w:rsidR="00527108" w:rsidRDefault="00527108" w:rsidP="00CB52DF">
      <w:pPr>
        <w:spacing w:line="360" w:lineRule="auto"/>
        <w:jc w:val="both"/>
        <w:rPr>
          <w:rFonts w:ascii="Tahoma" w:hAnsi="Tahoma" w:cs="Tahoma"/>
          <w:sz w:val="20"/>
          <w:szCs w:val="20"/>
        </w:rPr>
      </w:pPr>
      <w:r>
        <w:rPr>
          <w:rFonts w:ascii="Tahoma" w:hAnsi="Tahoma" w:cs="Tahoma"/>
          <w:sz w:val="20"/>
          <w:szCs w:val="20"/>
        </w:rPr>
        <w:t>5. Łączna wysokość kar umownych nie może przekroczyć 5 % wartości brutto umowy.</w:t>
      </w:r>
      <w:bookmarkStart w:id="4" w:name="_GoBack"/>
      <w:bookmarkEnd w:id="4"/>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12.</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W przypadku złożenia przez Zamawiającego zamówienia na mniejsza ilość usłu</w:t>
      </w:r>
      <w:r w:rsidR="00501BA6">
        <w:rPr>
          <w:rFonts w:ascii="Tahoma" w:hAnsi="Tahoma" w:cs="Tahoma"/>
          <w:sz w:val="20"/>
          <w:szCs w:val="20"/>
        </w:rPr>
        <w:t xml:space="preserve">g niż wskazane w załączniku </w:t>
      </w:r>
      <w:r w:rsidRPr="00032A56">
        <w:rPr>
          <w:rFonts w:ascii="Tahoma" w:hAnsi="Tahoma" w:cs="Tahoma"/>
          <w:sz w:val="20"/>
          <w:szCs w:val="20"/>
        </w:rPr>
        <w:t xml:space="preserve"> do SIWZ, Wykonawcy nie będą przysługiwały z tego tytułu żadne roszczenia. </w:t>
      </w:r>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13.</w:t>
      </w:r>
    </w:p>
    <w:p w:rsidR="00774998"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Umow</w:t>
      </w:r>
      <w:r w:rsidR="00501BA6">
        <w:rPr>
          <w:rFonts w:ascii="Tahoma" w:hAnsi="Tahoma" w:cs="Tahoma"/>
          <w:sz w:val="20"/>
          <w:szCs w:val="20"/>
        </w:rPr>
        <w:t>ę niniejszą sporządzono w dwóch</w:t>
      </w:r>
      <w:r w:rsidRPr="00032A56">
        <w:rPr>
          <w:rFonts w:ascii="Tahoma" w:hAnsi="Tahoma" w:cs="Tahoma"/>
          <w:sz w:val="20"/>
          <w:szCs w:val="20"/>
        </w:rPr>
        <w:t xml:space="preserve"> jednobrz</w:t>
      </w:r>
      <w:r w:rsidR="00501BA6">
        <w:rPr>
          <w:rFonts w:ascii="Tahoma" w:hAnsi="Tahoma" w:cs="Tahoma"/>
          <w:sz w:val="20"/>
          <w:szCs w:val="20"/>
        </w:rPr>
        <w:t>miących egzemplarzach po jednym dla każdej ze stron.</w:t>
      </w:r>
    </w:p>
    <w:p w:rsidR="00501BA6" w:rsidRDefault="00501BA6" w:rsidP="00CB52DF">
      <w:pPr>
        <w:spacing w:line="360" w:lineRule="auto"/>
        <w:jc w:val="both"/>
        <w:rPr>
          <w:rFonts w:ascii="Tahoma" w:hAnsi="Tahoma" w:cs="Tahoma"/>
          <w:sz w:val="20"/>
          <w:szCs w:val="20"/>
        </w:rPr>
      </w:pPr>
    </w:p>
    <w:p w:rsidR="00501BA6" w:rsidRPr="00501BA6" w:rsidRDefault="00501BA6" w:rsidP="00CB52DF">
      <w:pPr>
        <w:spacing w:line="360" w:lineRule="auto"/>
        <w:jc w:val="both"/>
        <w:rPr>
          <w:rFonts w:ascii="Tahoma" w:hAnsi="Tahoma" w:cs="Tahoma"/>
          <w:b/>
          <w:sz w:val="20"/>
          <w:szCs w:val="20"/>
        </w:rPr>
      </w:pPr>
      <w:r>
        <w:rPr>
          <w:rFonts w:ascii="Tahoma" w:hAnsi="Tahoma" w:cs="Tahoma"/>
          <w:b/>
          <w:sz w:val="20"/>
          <w:szCs w:val="20"/>
        </w:rPr>
        <w:t>Wykonawca                                                                                                       Zamawiający</w:t>
      </w:r>
    </w:p>
    <w:p w:rsidR="00774998" w:rsidRPr="00032A56" w:rsidRDefault="00774998" w:rsidP="00CB52DF">
      <w:pPr>
        <w:spacing w:line="360" w:lineRule="auto"/>
        <w:jc w:val="both"/>
        <w:rPr>
          <w:rFonts w:ascii="Tahoma" w:hAnsi="Tahoma" w:cs="Tahoma"/>
          <w:sz w:val="20"/>
          <w:szCs w:val="20"/>
        </w:rPr>
      </w:pPr>
    </w:p>
    <w:p w:rsidR="00774998" w:rsidRDefault="00774998" w:rsidP="00774998">
      <w:pPr>
        <w:pStyle w:val="Tekstpodstawowy"/>
        <w:jc w:val="right"/>
      </w:pPr>
    </w:p>
    <w:p w:rsidR="00D55EE2" w:rsidRPr="00C82E5D" w:rsidRDefault="00D55EE2" w:rsidP="00C82E5D">
      <w:pPr>
        <w:spacing w:line="360" w:lineRule="auto"/>
        <w:rPr>
          <w:rFonts w:ascii="Tahoma" w:hAnsi="Tahoma" w:cs="Tahoma"/>
          <w:sz w:val="20"/>
          <w:szCs w:val="20"/>
        </w:rPr>
      </w:pPr>
    </w:p>
    <w:sectPr w:rsidR="00D55EE2" w:rsidRPr="00C82E5D" w:rsidSect="00437A9B">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9B" w:rsidRDefault="00D3699B">
      <w:pPr>
        <w:spacing w:after="0" w:line="240" w:lineRule="auto"/>
      </w:pPr>
      <w:r>
        <w:separator/>
      </w:r>
    </w:p>
  </w:endnote>
  <w:endnote w:type="continuationSeparator" w:id="0">
    <w:p w:rsidR="00D3699B" w:rsidRDefault="00D3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rial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CB52DF" w:rsidRDefault="00CB52DF">
        <w:pPr>
          <w:pStyle w:val="Stopka"/>
        </w:pPr>
        <w:r>
          <w:fldChar w:fldCharType="begin"/>
        </w:r>
        <w:r>
          <w:instrText>PAGE   \* MERGEFORMAT</w:instrText>
        </w:r>
        <w:r>
          <w:fldChar w:fldCharType="separate"/>
        </w:r>
        <w:r w:rsidR="00527108">
          <w:rPr>
            <w:noProof/>
          </w:rPr>
          <w:t>27</w:t>
        </w:r>
        <w:r>
          <w:fldChar w:fldCharType="end"/>
        </w:r>
      </w:p>
    </w:sdtContent>
  </w:sdt>
  <w:p w:rsidR="00CB52DF" w:rsidRPr="00E92C7D" w:rsidRDefault="00CB52DF"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DF" w:rsidRPr="002C169B" w:rsidRDefault="00CB52DF"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9B" w:rsidRDefault="00D3699B">
      <w:pPr>
        <w:spacing w:after="0" w:line="240" w:lineRule="auto"/>
      </w:pPr>
      <w:r>
        <w:separator/>
      </w:r>
    </w:p>
  </w:footnote>
  <w:footnote w:type="continuationSeparator" w:id="0">
    <w:p w:rsidR="00D3699B" w:rsidRDefault="00D36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85360286"/>
    <w:name w:val="WW8Num2"/>
    <w:lvl w:ilvl="0">
      <w:start w:val="1"/>
      <w:numFmt w:val="decimal"/>
      <w:lvlText w:val="%1."/>
      <w:lvlJc w:val="left"/>
      <w:pPr>
        <w:tabs>
          <w:tab w:val="num" w:pos="927"/>
        </w:tabs>
        <w:ind w:left="927" w:hanging="360"/>
      </w:pPr>
      <w:rPr>
        <w:b/>
      </w:rPr>
    </w:lvl>
  </w:abstractNum>
  <w:abstractNum w:abstractNumId="2">
    <w:nsid w:val="00000003"/>
    <w:multiLevelType w:val="hybridMultilevel"/>
    <w:tmpl w:val="894EE875"/>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360"/>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60"/>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60"/>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360"/>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60"/>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60"/>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360"/>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60"/>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4">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EE0748"/>
    <w:multiLevelType w:val="hybridMultilevel"/>
    <w:tmpl w:val="8C6A5B76"/>
    <w:numStyleLink w:val="Zaimportowanystyl26"/>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82B183C"/>
    <w:multiLevelType w:val="hybridMultilevel"/>
    <w:tmpl w:val="894EE872"/>
    <w:lvl w:ilvl="0" w:tplc="FFFFFFFF">
      <w:start w:val="1"/>
      <w:numFmt w:val="bullet"/>
      <w:lvlText w:val="▪"/>
      <w:lvlJc w:val="left"/>
      <w:pPr>
        <w:tabs>
          <w:tab w:val="num" w:pos="358"/>
        </w:tabs>
        <w:ind w:left="3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358"/>
          <w:tab w:val="num" w:pos="1078"/>
        </w:tabs>
        <w:ind w:left="11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58"/>
          <w:tab w:val="num" w:pos="1798"/>
        </w:tabs>
        <w:ind w:left="18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58"/>
          <w:tab w:val="num" w:pos="2518"/>
        </w:tabs>
        <w:ind w:left="25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358"/>
          <w:tab w:val="num" w:pos="3238"/>
        </w:tabs>
        <w:ind w:left="326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58"/>
          <w:tab w:val="num" w:pos="3958"/>
        </w:tabs>
        <w:ind w:left="39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58"/>
          <w:tab w:val="num" w:pos="4678"/>
        </w:tabs>
        <w:ind w:left="47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358"/>
          <w:tab w:val="num" w:pos="5398"/>
        </w:tabs>
        <w:ind w:left="54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58"/>
          <w:tab w:val="num" w:pos="6118"/>
        </w:tabs>
        <w:ind w:left="61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F121C3"/>
    <w:multiLevelType w:val="singleLevel"/>
    <w:tmpl w:val="0415000F"/>
    <w:lvl w:ilvl="0">
      <w:start w:val="1"/>
      <w:numFmt w:val="decimal"/>
      <w:lvlText w:val="%1."/>
      <w:lvlJc w:val="left"/>
      <w:pPr>
        <w:tabs>
          <w:tab w:val="num" w:pos="720"/>
        </w:tabs>
        <w:ind w:left="720" w:hanging="360"/>
      </w:pPr>
    </w:lvl>
  </w:abstractNum>
  <w:abstractNum w:abstractNumId="27">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1">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43"/>
  </w:num>
  <w:num w:numId="3">
    <w:abstractNumId w:val="6"/>
  </w:num>
  <w:num w:numId="4">
    <w:abstractNumId w:val="12"/>
  </w:num>
  <w:num w:numId="5">
    <w:abstractNumId w:val="44"/>
  </w:num>
  <w:num w:numId="6">
    <w:abstractNumId w:val="24"/>
  </w:num>
  <w:num w:numId="7">
    <w:abstractNumId w:val="27"/>
  </w:num>
  <w:num w:numId="8">
    <w:abstractNumId w:val="36"/>
  </w:num>
  <w:num w:numId="9">
    <w:abstractNumId w:val="33"/>
  </w:num>
  <w:num w:numId="10">
    <w:abstractNumId w:val="30"/>
  </w:num>
  <w:num w:numId="11">
    <w:abstractNumId w:val="13"/>
  </w:num>
  <w:num w:numId="12">
    <w:abstractNumId w:val="28"/>
  </w:num>
  <w:num w:numId="13">
    <w:abstractNumId w:val="16"/>
  </w:num>
  <w:num w:numId="14">
    <w:abstractNumId w:val="10"/>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40"/>
  </w:num>
  <w:num w:numId="20">
    <w:abstractNumId w:val="14"/>
  </w:num>
  <w:num w:numId="21">
    <w:abstractNumId w:val="39"/>
  </w:num>
  <w:num w:numId="22">
    <w:abstractNumId w:val="34"/>
  </w:num>
  <w:num w:numId="23">
    <w:abstractNumId w:val="11"/>
  </w:num>
  <w:num w:numId="24">
    <w:abstractNumId w:val="9"/>
  </w:num>
  <w:num w:numId="25">
    <w:abstractNumId w:val="20"/>
  </w:num>
  <w:num w:numId="26">
    <w:abstractNumId w:val="31"/>
  </w:num>
  <w:num w:numId="27">
    <w:abstractNumId w:val="8"/>
  </w:num>
  <w:num w:numId="28">
    <w:abstractNumId w:val="22"/>
  </w:num>
  <w:num w:numId="29">
    <w:abstractNumId w:val="17"/>
  </w:num>
  <w:num w:numId="30">
    <w:abstractNumId w:val="37"/>
  </w:num>
  <w:num w:numId="31">
    <w:abstractNumId w:val="29"/>
  </w:num>
  <w:num w:numId="32">
    <w:abstractNumId w:val="42"/>
  </w:num>
  <w:num w:numId="33">
    <w:abstractNumId w:val="3"/>
  </w:num>
  <w:num w:numId="34">
    <w:abstractNumId w:val="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21"/>
  </w:num>
  <w:num w:numId="44">
    <w:abstractNumId w:val="21"/>
    <w:lvlOverride w:ilvl="0">
      <w:lvl w:ilvl="0" w:tplc="FFFFFFFF">
        <w:start w:val="1"/>
        <w:numFmt w:val="bullet"/>
        <w:lvlText w:val="▪"/>
        <w:lvlJc w:val="left"/>
        <w:pPr>
          <w:tabs>
            <w:tab w:val="num" w:pos="380"/>
          </w:tabs>
          <w:ind w:left="3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left" w:pos="380"/>
            <w:tab w:val="num" w:pos="1100"/>
          </w:tabs>
          <w:ind w:left="11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left" w:pos="380"/>
            <w:tab w:val="num" w:pos="1820"/>
          </w:tabs>
          <w:ind w:left="18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left" w:pos="380"/>
            <w:tab w:val="num" w:pos="2540"/>
          </w:tabs>
          <w:ind w:left="25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left" w:pos="380"/>
            <w:tab w:val="num" w:pos="3260"/>
          </w:tabs>
          <w:ind w:left="326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left" w:pos="380"/>
            <w:tab w:val="num" w:pos="3980"/>
          </w:tabs>
          <w:ind w:left="39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left" w:pos="380"/>
            <w:tab w:val="num" w:pos="4700"/>
          </w:tabs>
          <w:ind w:left="47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left" w:pos="380"/>
            <w:tab w:val="num" w:pos="5420"/>
          </w:tabs>
          <w:ind w:left="54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left" w:pos="380"/>
            <w:tab w:val="num" w:pos="6140"/>
          </w:tabs>
          <w:ind w:left="61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45">
    <w:abstractNumId w:val="0"/>
  </w:num>
  <w:num w:numId="46">
    <w:abstractNumId w:val="1"/>
  </w:num>
  <w:num w:numId="47">
    <w:abstractNumId w:val="2"/>
  </w:num>
  <w:num w:numId="48">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03DB9"/>
    <w:rsid w:val="00032A56"/>
    <w:rsid w:val="00060718"/>
    <w:rsid w:val="000B56FC"/>
    <w:rsid w:val="000E6DA5"/>
    <w:rsid w:val="00177273"/>
    <w:rsid w:val="001B1AD9"/>
    <w:rsid w:val="001E37D8"/>
    <w:rsid w:val="001E5722"/>
    <w:rsid w:val="002215CC"/>
    <w:rsid w:val="0027679C"/>
    <w:rsid w:val="002B5062"/>
    <w:rsid w:val="002C4EAF"/>
    <w:rsid w:val="002D0F20"/>
    <w:rsid w:val="002E593E"/>
    <w:rsid w:val="0031290F"/>
    <w:rsid w:val="00320495"/>
    <w:rsid w:val="00376C2B"/>
    <w:rsid w:val="003903C5"/>
    <w:rsid w:val="003B0164"/>
    <w:rsid w:val="003B2705"/>
    <w:rsid w:val="003B6713"/>
    <w:rsid w:val="003C43A6"/>
    <w:rsid w:val="003C7F3B"/>
    <w:rsid w:val="003E28A7"/>
    <w:rsid w:val="003E3FBB"/>
    <w:rsid w:val="00420BEE"/>
    <w:rsid w:val="00437A9B"/>
    <w:rsid w:val="00457214"/>
    <w:rsid w:val="004741DB"/>
    <w:rsid w:val="004D1E64"/>
    <w:rsid w:val="004E2A4F"/>
    <w:rsid w:val="004E6B84"/>
    <w:rsid w:val="00501BA6"/>
    <w:rsid w:val="005078F7"/>
    <w:rsid w:val="005216AF"/>
    <w:rsid w:val="00527108"/>
    <w:rsid w:val="00544369"/>
    <w:rsid w:val="00544470"/>
    <w:rsid w:val="00586765"/>
    <w:rsid w:val="005C1246"/>
    <w:rsid w:val="005E0E31"/>
    <w:rsid w:val="005E64AC"/>
    <w:rsid w:val="005F29EF"/>
    <w:rsid w:val="005F722F"/>
    <w:rsid w:val="006051F1"/>
    <w:rsid w:val="006100CA"/>
    <w:rsid w:val="006169F3"/>
    <w:rsid w:val="00621DAE"/>
    <w:rsid w:val="006278F6"/>
    <w:rsid w:val="00635F82"/>
    <w:rsid w:val="00641ED8"/>
    <w:rsid w:val="00663FE7"/>
    <w:rsid w:val="00690ECD"/>
    <w:rsid w:val="006B32C7"/>
    <w:rsid w:val="006C53EA"/>
    <w:rsid w:val="006D2991"/>
    <w:rsid w:val="00723552"/>
    <w:rsid w:val="0075026C"/>
    <w:rsid w:val="00763366"/>
    <w:rsid w:val="00774998"/>
    <w:rsid w:val="00823E02"/>
    <w:rsid w:val="00861991"/>
    <w:rsid w:val="008763CB"/>
    <w:rsid w:val="008F7693"/>
    <w:rsid w:val="0091607B"/>
    <w:rsid w:val="0095293C"/>
    <w:rsid w:val="00952BBA"/>
    <w:rsid w:val="009546EC"/>
    <w:rsid w:val="009A6438"/>
    <w:rsid w:val="009C20D4"/>
    <w:rsid w:val="009E067D"/>
    <w:rsid w:val="00A356A8"/>
    <w:rsid w:val="00A57AE9"/>
    <w:rsid w:val="00A95463"/>
    <w:rsid w:val="00AA3119"/>
    <w:rsid w:val="00B07FE2"/>
    <w:rsid w:val="00B27F80"/>
    <w:rsid w:val="00B91C72"/>
    <w:rsid w:val="00BB554A"/>
    <w:rsid w:val="00BB7AFD"/>
    <w:rsid w:val="00BC6824"/>
    <w:rsid w:val="00BF04CC"/>
    <w:rsid w:val="00C371FD"/>
    <w:rsid w:val="00C50624"/>
    <w:rsid w:val="00C55E5C"/>
    <w:rsid w:val="00C610AB"/>
    <w:rsid w:val="00C82E5D"/>
    <w:rsid w:val="00CA0D8D"/>
    <w:rsid w:val="00CA631D"/>
    <w:rsid w:val="00CB1EFF"/>
    <w:rsid w:val="00CB52DF"/>
    <w:rsid w:val="00CF089E"/>
    <w:rsid w:val="00D1052D"/>
    <w:rsid w:val="00D16927"/>
    <w:rsid w:val="00D200BD"/>
    <w:rsid w:val="00D3699B"/>
    <w:rsid w:val="00D55EE2"/>
    <w:rsid w:val="00D5704F"/>
    <w:rsid w:val="00DC0E49"/>
    <w:rsid w:val="00DC7FB9"/>
    <w:rsid w:val="00DD261B"/>
    <w:rsid w:val="00DF64FC"/>
    <w:rsid w:val="00E00D45"/>
    <w:rsid w:val="00E12CA6"/>
    <w:rsid w:val="00E21C06"/>
    <w:rsid w:val="00E4687F"/>
    <w:rsid w:val="00E70245"/>
    <w:rsid w:val="00EA7582"/>
    <w:rsid w:val="00EE085B"/>
    <w:rsid w:val="00F301AD"/>
    <w:rsid w:val="00F371D5"/>
    <w:rsid w:val="00F6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4072">
      <w:bodyDiv w:val="1"/>
      <w:marLeft w:val="0"/>
      <w:marRight w:val="0"/>
      <w:marTop w:val="0"/>
      <w:marBottom w:val="0"/>
      <w:divBdr>
        <w:top w:val="none" w:sz="0" w:space="0" w:color="auto"/>
        <w:left w:val="none" w:sz="0" w:space="0" w:color="auto"/>
        <w:bottom w:val="none" w:sz="0" w:space="0" w:color="auto"/>
        <w:right w:val="none" w:sz="0" w:space="0" w:color="auto"/>
      </w:divBdr>
    </w:div>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sorys@rydygierkrakow.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zoz.august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spzoz.augustow.pl" TargetMode="Externa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6823</Words>
  <Characters>40943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abartnicki</dc:creator>
  <cp:lastModifiedBy>abartnicki</cp:lastModifiedBy>
  <cp:revision>22</cp:revision>
  <cp:lastPrinted>2022-02-09T08:16:00Z</cp:lastPrinted>
  <dcterms:created xsi:type="dcterms:W3CDTF">2021-03-01T09:28:00Z</dcterms:created>
  <dcterms:modified xsi:type="dcterms:W3CDTF">2022-02-09T08:24:00Z</dcterms:modified>
</cp:coreProperties>
</file>